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274"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 xml:space="preserve">Договор </w:t>
      </w:r>
      <w:r w:rsidR="00237F22">
        <w:rPr>
          <w:rFonts w:ascii="Times New Roman" w:eastAsia="Times New Roman" w:hAnsi="Times New Roman" w:cs="Times New Roman"/>
          <w:b/>
          <w:caps/>
          <w:sz w:val="24"/>
          <w:szCs w:val="24"/>
          <w:lang w:eastAsia="ru-RU"/>
        </w:rPr>
        <w:t>на оказание</w:t>
      </w:r>
      <w:r w:rsidRPr="002C3C95">
        <w:rPr>
          <w:rFonts w:ascii="Times New Roman" w:eastAsia="Times New Roman" w:hAnsi="Times New Roman" w:cs="Times New Roman"/>
          <w:b/>
          <w:caps/>
          <w:sz w:val="24"/>
          <w:szCs w:val="24"/>
          <w:lang w:eastAsia="ru-RU"/>
        </w:rPr>
        <w:t xml:space="preserve"> услуг</w:t>
      </w:r>
      <w:r w:rsidR="00237F22">
        <w:rPr>
          <w:rFonts w:ascii="Times New Roman" w:eastAsia="Times New Roman" w:hAnsi="Times New Roman" w:cs="Times New Roman"/>
          <w:b/>
          <w:caps/>
          <w:sz w:val="24"/>
          <w:szCs w:val="24"/>
          <w:lang w:eastAsia="ru-RU"/>
        </w:rPr>
        <w:t xml:space="preserve"> по техническому обслуживанию</w:t>
      </w:r>
      <w:r w:rsidRPr="002C3C95">
        <w:rPr>
          <w:rFonts w:ascii="Times New Roman" w:eastAsia="Times New Roman" w:hAnsi="Times New Roman" w:cs="Times New Roman"/>
          <w:b/>
          <w:caps/>
          <w:sz w:val="24"/>
          <w:szCs w:val="24"/>
          <w:lang w:eastAsia="ru-RU"/>
        </w:rPr>
        <w:t xml:space="preserve"> </w:t>
      </w:r>
    </w:p>
    <w:p w:rsidR="002C3C95"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w:t>
      </w:r>
      <w:r w:rsidR="00910274">
        <w:rPr>
          <w:rFonts w:ascii="Times New Roman" w:eastAsia="Times New Roman" w:hAnsi="Times New Roman" w:cs="Times New Roman"/>
          <w:b/>
          <w:caps/>
          <w:sz w:val="24"/>
          <w:szCs w:val="24"/>
          <w:lang w:eastAsia="ru-RU"/>
        </w:rPr>
        <w:t xml:space="preserve"> </w:t>
      </w:r>
      <w:r w:rsidRPr="002C3C95">
        <w:rPr>
          <w:rFonts w:ascii="Times New Roman" w:eastAsia="Times New Roman" w:hAnsi="Times New Roman" w:cs="Times New Roman"/>
          <w:b/>
          <w:caps/>
          <w:sz w:val="24"/>
          <w:szCs w:val="24"/>
          <w:lang w:eastAsia="ru-RU"/>
        </w:rPr>
        <w:t>____</w:t>
      </w:r>
      <w:r w:rsidR="00910274">
        <w:rPr>
          <w:rFonts w:ascii="Times New Roman" w:eastAsia="Times New Roman" w:hAnsi="Times New Roman" w:cs="Times New Roman"/>
          <w:b/>
          <w:caps/>
          <w:sz w:val="24"/>
          <w:szCs w:val="24"/>
          <w:lang w:eastAsia="ru-RU"/>
        </w:rPr>
        <w:t>___________</w:t>
      </w:r>
      <w:r w:rsidRPr="002C3C95">
        <w:rPr>
          <w:rFonts w:ascii="Times New Roman" w:eastAsia="Times New Roman" w:hAnsi="Times New Roman" w:cs="Times New Roman"/>
          <w:b/>
          <w:caps/>
          <w:sz w:val="24"/>
          <w:szCs w:val="24"/>
          <w:lang w:eastAsia="ru-RU"/>
        </w:rPr>
        <w:t>_______</w:t>
      </w:r>
    </w:p>
    <w:p w:rsidR="00910274" w:rsidRDefault="00910274"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910274" w:rsidRPr="00910274" w:rsidRDefault="00910274" w:rsidP="00910274">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C12737">
        <w:rPr>
          <w:rFonts w:ascii="Times New Roman" w:eastAsia="Times New Roman" w:hAnsi="Times New Roman" w:cs="Times New Roman"/>
          <w:b/>
          <w:sz w:val="24"/>
          <w:szCs w:val="24"/>
          <w:lang w:eastAsia="ru-RU"/>
        </w:rPr>
        <w:t>(ПАО «</w:t>
      </w:r>
      <w:r w:rsidR="00C01546">
        <w:rPr>
          <w:rFonts w:ascii="Times New Roman" w:eastAsia="Times New Roman" w:hAnsi="Times New Roman" w:cs="Times New Roman"/>
          <w:b/>
          <w:sz w:val="24"/>
          <w:szCs w:val="24"/>
          <w:lang w:eastAsia="ru-RU"/>
        </w:rPr>
        <w:t>Россети Центр</w:t>
      </w:r>
      <w:r w:rsidRPr="00C12737">
        <w:rPr>
          <w:rFonts w:ascii="Times New Roman" w:eastAsia="Times New Roman" w:hAnsi="Times New Roman" w:cs="Times New Roman"/>
          <w:b/>
          <w:sz w:val="24"/>
          <w:szCs w:val="24"/>
          <w:lang w:eastAsia="ru-RU"/>
        </w:rPr>
        <w:t>» является Заказчиком)</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3DE2">
        <w:rPr>
          <w:rFonts w:ascii="Times New Roman" w:eastAsia="Times New Roman" w:hAnsi="Times New Roman" w:cs="Times New Roman"/>
          <w:b/>
          <w:sz w:val="24"/>
          <w:szCs w:val="24"/>
          <w:lang w:eastAsia="ru-RU"/>
        </w:rPr>
        <w:t xml:space="preserve">г. </w:t>
      </w:r>
      <w:r w:rsidR="008F3DE2" w:rsidRPr="008F3DE2">
        <w:rPr>
          <w:rFonts w:ascii="Times New Roman" w:eastAsia="Times New Roman" w:hAnsi="Times New Roman" w:cs="Times New Roman"/>
          <w:b/>
          <w:sz w:val="24"/>
          <w:szCs w:val="24"/>
          <w:lang w:eastAsia="ru-RU"/>
        </w:rPr>
        <w:t>Москва</w:t>
      </w:r>
      <w:r w:rsidRPr="008F3DE2">
        <w:rPr>
          <w:rFonts w:ascii="Times New Roman" w:eastAsia="Times New Roman" w:hAnsi="Times New Roman" w:cs="Times New Roman"/>
          <w:b/>
          <w:sz w:val="24"/>
          <w:szCs w:val="24"/>
          <w:lang w:eastAsia="ru-RU"/>
        </w:rPr>
        <w:t xml:space="preserve">                                                                    </w:t>
      </w:r>
      <w:r w:rsidR="00910274" w:rsidRPr="008F3DE2">
        <w:rPr>
          <w:rFonts w:ascii="Times New Roman" w:eastAsia="Times New Roman" w:hAnsi="Times New Roman" w:cs="Times New Roman"/>
          <w:b/>
          <w:sz w:val="24"/>
          <w:szCs w:val="24"/>
          <w:lang w:eastAsia="ru-RU"/>
        </w:rPr>
        <w:t xml:space="preserve">                         </w:t>
      </w:r>
      <w:r w:rsidRPr="008F3DE2">
        <w:rPr>
          <w:rFonts w:ascii="Times New Roman" w:eastAsia="Times New Roman" w:hAnsi="Times New Roman" w:cs="Times New Roman"/>
          <w:b/>
          <w:sz w:val="24"/>
          <w:szCs w:val="24"/>
          <w:lang w:eastAsia="ru-RU"/>
        </w:rPr>
        <w:t xml:space="preserve">  </w:t>
      </w:r>
      <w:r w:rsidR="008F3DE2">
        <w:rPr>
          <w:rFonts w:ascii="Times New Roman" w:eastAsia="Times New Roman" w:hAnsi="Times New Roman" w:cs="Times New Roman"/>
          <w:sz w:val="24"/>
          <w:szCs w:val="24"/>
          <w:lang w:eastAsia="ru-RU"/>
        </w:rPr>
        <w:t xml:space="preserve">       </w:t>
      </w:r>
      <w:r w:rsidRPr="008F3DE2">
        <w:rPr>
          <w:rFonts w:ascii="Times New Roman" w:eastAsia="Times New Roman" w:hAnsi="Times New Roman" w:cs="Times New Roman"/>
          <w:b/>
          <w:sz w:val="24"/>
          <w:szCs w:val="24"/>
          <w:lang w:eastAsia="ru-RU"/>
        </w:rPr>
        <w:t>«___» ________ 20__г.</w:t>
      </w:r>
    </w:p>
    <w:p w:rsid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910274" w:rsidRPr="002C3C95" w:rsidRDefault="00910274"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8F3DE2" w:rsidP="002C3C95">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8F3DE2">
        <w:rPr>
          <w:rFonts w:ascii="Times New Roman" w:eastAsia="Times New Roman" w:hAnsi="Times New Roman" w:cs="Times New Roman"/>
          <w:b/>
          <w:sz w:val="24"/>
          <w:szCs w:val="24"/>
          <w:lang w:eastAsia="ru-RU"/>
        </w:rPr>
        <w:t>Публичное акционерное общество «Россети Центр», (далее - ПАО «Россети Центр»)</w:t>
      </w:r>
      <w:r w:rsidR="002C3C95" w:rsidRPr="002C3C95">
        <w:rPr>
          <w:rFonts w:ascii="Times New Roman" w:eastAsia="Times New Roman" w:hAnsi="Times New Roman" w:cs="Times New Roman"/>
          <w:b/>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именуемое в дальнейшем </w:t>
      </w:r>
      <w:r w:rsidR="002C3C95" w:rsidRPr="002C3C95">
        <w:rPr>
          <w:rFonts w:ascii="Times New Roman" w:eastAsia="Times New Roman" w:hAnsi="Times New Roman" w:cs="Times New Roman"/>
          <w:b/>
          <w:sz w:val="24"/>
          <w:szCs w:val="24"/>
          <w:lang w:eastAsia="ru-RU"/>
        </w:rPr>
        <w:t>Заказчик</w:t>
      </w:r>
      <w:r w:rsidR="002C3C95" w:rsidRPr="002C3C95">
        <w:rPr>
          <w:rFonts w:ascii="Times New Roman" w:eastAsia="Times New Roman" w:hAnsi="Times New Roman" w:cs="Times New Roman"/>
          <w:sz w:val="24"/>
          <w:szCs w:val="24"/>
          <w:lang w:eastAsia="ru-RU"/>
        </w:rPr>
        <w:t xml:space="preserve">, в лице______________________________, действующего на основании ________________________________, с одной стороны, и </w:t>
      </w:r>
    </w:p>
    <w:p w:rsidR="002C3C95" w:rsidRPr="002C3C95" w:rsidRDefault="002C3C95" w:rsidP="002C3C95">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sidRPr="002C3C95">
        <w:rPr>
          <w:rFonts w:ascii="Times New Roman" w:eastAsia="Times New Roman" w:hAnsi="Times New Roman" w:cs="Times New Roman"/>
          <w:b/>
          <w:sz w:val="24"/>
          <w:szCs w:val="24"/>
          <w:lang w:eastAsia="ru-RU"/>
        </w:rPr>
        <w:t>Исполнитель</w:t>
      </w:r>
      <w:r w:rsidRPr="002C3C95">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 с другой стороны, именуемые в дальнейшем «Стороны», заключили настоящий Договор о нижеследующем.</w:t>
      </w:r>
    </w:p>
    <w:p w:rsidR="002C3C95" w:rsidRPr="002C3C95" w:rsidRDefault="002C3C95" w:rsidP="002C3C95">
      <w:pPr>
        <w:widowControl w:val="0"/>
        <w:autoSpaceDE w:val="0"/>
        <w:autoSpaceDN w:val="0"/>
        <w:adjustRightInd w:val="0"/>
        <w:spacing w:after="0" w:line="240" w:lineRule="auto"/>
        <w:ind w:firstLine="360"/>
        <w:jc w:val="both"/>
        <w:rPr>
          <w:rFonts w:ascii="Times New Roman" w:eastAsia="Times New Roman" w:hAnsi="Times New Roman" w:cs="Times New Roman"/>
          <w:b/>
          <w:bCs/>
          <w:caps/>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Предмет договора</w:t>
      </w:r>
    </w:p>
    <w:p w:rsidR="002C3C95" w:rsidRPr="00910274" w:rsidRDefault="00910274" w:rsidP="00237F22">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1.1. </w:t>
      </w:r>
      <w:r w:rsidR="002C3C95" w:rsidRPr="002C3C95">
        <w:rPr>
          <w:rFonts w:ascii="Times New Roman" w:eastAsia="Times New Roman" w:hAnsi="Times New Roman" w:cs="Times New Roman"/>
          <w:sz w:val="24"/>
          <w:szCs w:val="24"/>
          <w:lang w:eastAsia="ru-RU"/>
        </w:rPr>
        <w:t xml:space="preserve">По Договору Исполнитель обязуется оказать Заказчику </w:t>
      </w:r>
      <w:r w:rsidR="008F3DE2" w:rsidRPr="008F3DE2">
        <w:rPr>
          <w:rFonts w:ascii="Times New Roman" w:eastAsia="Times New Roman" w:hAnsi="Times New Roman" w:cs="Times New Roman"/>
          <w:sz w:val="24"/>
          <w:szCs w:val="24"/>
          <w:lang w:eastAsia="ru-RU"/>
        </w:rPr>
        <w:t>оказать услуги по техническому обслуживанию комплексной системы безопасности административного здания исполнительного аппарата ПАО «Россети Центр» по адресу: г. Москва, ул. Малая Ордынка, 15</w:t>
      </w:r>
      <w:r w:rsidR="002C3C95" w:rsidRPr="002C3C95">
        <w:rPr>
          <w:rFonts w:ascii="Times New Roman" w:eastAsia="Times New Roman" w:hAnsi="Times New Roman" w:cs="Times New Roman"/>
          <w:sz w:val="24"/>
          <w:szCs w:val="24"/>
          <w:lang w:eastAsia="ru-RU"/>
        </w:rPr>
        <w:t xml:space="preserve">, именуемые в дальнейшем «Услуги», а Заказчик обязуется принять и оплатить оказанные </w:t>
      </w:r>
      <w:r w:rsidR="002C3C95" w:rsidRPr="00910274">
        <w:rPr>
          <w:rFonts w:ascii="Times New Roman" w:eastAsia="Times New Roman" w:hAnsi="Times New Roman" w:cs="Times New Roman"/>
          <w:sz w:val="24"/>
          <w:szCs w:val="24"/>
          <w:lang w:eastAsia="ru-RU"/>
        </w:rPr>
        <w:t xml:space="preserve">Услуги. </w:t>
      </w:r>
    </w:p>
    <w:p w:rsidR="002C3C95" w:rsidRPr="00910274" w:rsidRDefault="008F3DE2" w:rsidP="008F3DE2">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910274"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1.2. Исполнитель оказывает Услуги в соответствии с Техническим заданием (Приложение № 1), являющимся неотъемлемой частью Договора.</w:t>
      </w:r>
    </w:p>
    <w:p w:rsidR="002C3C95" w:rsidRPr="002C3C95" w:rsidRDefault="008F3DE2" w:rsidP="008F3DE2">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ab/>
      </w: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Цена договора и порядок расчетов</w:t>
      </w:r>
    </w:p>
    <w:p w:rsidR="008F3DE2" w:rsidRDefault="008F3DE2" w:rsidP="008F3DE2">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bookmarkStart w:id="0" w:name="_Ref157416580"/>
    </w:p>
    <w:p w:rsidR="002C3C95" w:rsidRPr="002C3C95" w:rsidRDefault="00910274" w:rsidP="008F3DE2">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2.1.</w:t>
      </w:r>
      <w:r w:rsidR="008F3DE2" w:rsidRPr="00910274">
        <w:rPr>
          <w:rFonts w:ascii="Times New Roman" w:eastAsia="Times New Roman" w:hAnsi="Times New Roman" w:cs="Times New Roman"/>
          <w:sz w:val="24"/>
          <w:szCs w:val="24"/>
          <w:lang w:eastAsia="ru-RU"/>
        </w:rPr>
        <w:t xml:space="preserve"> </w:t>
      </w:r>
      <w:r w:rsidR="002C3C95" w:rsidRPr="00910274">
        <w:rPr>
          <w:rFonts w:ascii="Times New Roman" w:eastAsia="Times New Roman" w:hAnsi="Times New Roman" w:cs="Times New Roman"/>
          <w:sz w:val="24"/>
          <w:szCs w:val="24"/>
          <w:lang w:eastAsia="ru-RU"/>
        </w:rPr>
        <w:t>Цена оказываемых</w:t>
      </w:r>
      <w:r w:rsidR="002C3C95" w:rsidRPr="002C3C95">
        <w:rPr>
          <w:rFonts w:ascii="Times New Roman" w:eastAsia="Times New Roman" w:hAnsi="Times New Roman" w:cs="Times New Roman"/>
          <w:sz w:val="24"/>
          <w:szCs w:val="24"/>
          <w:lang w:eastAsia="ru-RU"/>
        </w:rPr>
        <w:t xml:space="preserve"> Услуг составляет  ______ (________) </w:t>
      </w:r>
      <w:r w:rsidR="002C3C95" w:rsidRPr="00910274">
        <w:rPr>
          <w:rFonts w:ascii="Times New Roman" w:eastAsia="Times New Roman" w:hAnsi="Times New Roman" w:cs="Times New Roman"/>
          <w:sz w:val="24"/>
          <w:szCs w:val="24"/>
          <w:lang w:eastAsia="ru-RU"/>
        </w:rPr>
        <w:t>рублей __ копеек без НДС, кроме того НДС -__% - ______ (________) рублей __ копеек, всего с НДС цена оказываемых Услуг составляет  ______ (________) рублей __ копеек.</w:t>
      </w:r>
      <w:bookmarkEnd w:id="0"/>
      <w:r w:rsidR="002C3C95" w:rsidRPr="00910274">
        <w:rPr>
          <w:rFonts w:ascii="Times New Roman" w:eastAsia="Times New Roman" w:hAnsi="Times New Roman" w:cs="Times New Roman"/>
          <w:sz w:val="24"/>
          <w:szCs w:val="24"/>
          <w:lang w:eastAsia="ru-RU"/>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2C3C95" w:rsidRPr="00910274" w:rsidRDefault="00910274" w:rsidP="00B42640">
      <w:pPr>
        <w:widowControl w:val="0"/>
        <w:tabs>
          <w:tab w:val="left" w:pos="851"/>
          <w:tab w:val="left" w:pos="993"/>
          <w:tab w:val="left" w:pos="1134"/>
          <w:tab w:val="left" w:pos="1170"/>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t xml:space="preserve">2.2. </w:t>
      </w:r>
      <w:r w:rsidR="002C3C95" w:rsidRPr="00910274">
        <w:rPr>
          <w:rFonts w:ascii="Times New Roman" w:eastAsia="Times New Roman" w:hAnsi="Times New Roman" w:cs="Times New Roman"/>
          <w:sz w:val="24"/>
          <w:szCs w:val="24"/>
          <w:lang w:eastAsia="ru-RU"/>
        </w:rPr>
        <w:t xml:space="preserve">Заказчик оплачивает фактически оказанные Услуги не позднее </w:t>
      </w:r>
      <w:r w:rsidR="008F3DE2" w:rsidRPr="008F3DE2">
        <w:rPr>
          <w:rFonts w:ascii="Times New Roman" w:eastAsia="Times New Roman" w:hAnsi="Times New Roman" w:cs="Times New Roman"/>
          <w:sz w:val="24"/>
          <w:szCs w:val="24"/>
          <w:lang w:eastAsia="ru-RU"/>
        </w:rPr>
        <w:t>течение 7</w:t>
      </w:r>
      <w:r w:rsidR="00B42640">
        <w:rPr>
          <w:rFonts w:ascii="Times New Roman" w:eastAsia="Times New Roman" w:hAnsi="Times New Roman" w:cs="Times New Roman"/>
          <w:sz w:val="24"/>
          <w:szCs w:val="24"/>
          <w:lang w:eastAsia="ru-RU"/>
        </w:rPr>
        <w:t xml:space="preserve"> (семи) рабочих</w:t>
      </w:r>
      <w:r w:rsidR="002C3C95" w:rsidRPr="00910274">
        <w:rPr>
          <w:rFonts w:ascii="Times New Roman" w:eastAsia="Times New Roman" w:hAnsi="Times New Roman" w:cs="Times New Roman"/>
          <w:sz w:val="24"/>
          <w:szCs w:val="24"/>
          <w:lang w:eastAsia="ru-RU"/>
        </w:rPr>
        <w:t xml:space="preserve"> после подписания Сторонами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 (если договором предусмотрено обеспечение).</w:t>
      </w:r>
    </w:p>
    <w:p w:rsidR="002C3C95" w:rsidRPr="002C3C95" w:rsidRDefault="00910274" w:rsidP="00B42640">
      <w:pPr>
        <w:widowControl w:val="0"/>
        <w:tabs>
          <w:tab w:val="left" w:pos="426"/>
          <w:tab w:val="left" w:pos="851"/>
          <w:tab w:val="left" w:pos="993"/>
          <w:tab w:val="left" w:pos="1134"/>
          <w:tab w:val="left" w:pos="117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2.3. </w:t>
      </w:r>
      <w:r w:rsidR="002C3C95" w:rsidRPr="002C3C95">
        <w:rPr>
          <w:rFonts w:ascii="Times New Roman" w:eastAsia="Times New Roman" w:hAnsi="Times New Roman" w:cs="Times New Roman"/>
          <w:sz w:val="24"/>
          <w:szCs w:val="24"/>
          <w:lang w:eastAsia="ru-RU"/>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002C3C95" w:rsidRPr="002C3C95">
        <w:rPr>
          <w:rFonts w:ascii="Times New Roman" w:eastAsia="Times New Roman" w:hAnsi="Times New Roman" w:cs="Times New Roman"/>
          <w:sz w:val="24"/>
          <w:szCs w:val="24"/>
          <w:lang w:eastAsia="ru-RU"/>
        </w:rPr>
        <w:br/>
        <w:t>не противоречащими действующему законодательству РФ.</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2.4. </w:t>
      </w:r>
      <w:r w:rsidR="002C3C95" w:rsidRPr="002C3C95">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 xml:space="preserve">2.5. </w:t>
      </w:r>
      <w:r w:rsidR="002C3C95" w:rsidRPr="00910274">
        <w:rPr>
          <w:rFonts w:ascii="Times New Roman" w:eastAsia="Times New Roman" w:hAnsi="Times New Roman" w:cs="Times New Roman"/>
          <w:sz w:val="24"/>
          <w:szCs w:val="24"/>
          <w:lang w:eastAsia="ru-RU"/>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w:t>
      </w:r>
    </w:p>
    <w:p w:rsidR="002C3C95" w:rsidRPr="002C3C95" w:rsidRDefault="00B42640"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2C3C95">
        <w:rPr>
          <w:rFonts w:ascii="Times New Roman" w:eastAsia="Times New Roman" w:hAnsi="Times New Roman" w:cs="Times New Roman"/>
          <w:sz w:val="24"/>
          <w:szCs w:val="24"/>
          <w:lang w:eastAsia="ru-RU"/>
        </w:rPr>
        <w:t xml:space="preserve"> </w:t>
      </w:r>
      <w:r w:rsidR="00910274">
        <w:rPr>
          <w:rFonts w:ascii="Times New Roman" w:eastAsia="Times New Roman" w:hAnsi="Times New Roman" w:cs="Times New Roman"/>
          <w:sz w:val="24"/>
          <w:szCs w:val="24"/>
          <w:lang w:eastAsia="ru-RU"/>
        </w:rPr>
        <w:t xml:space="preserve">2.7. </w:t>
      </w:r>
      <w:r w:rsidR="002C3C95" w:rsidRPr="002C3C95">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390"/>
        <w:jc w:val="both"/>
        <w:rPr>
          <w:rFonts w:ascii="Times New Roman" w:eastAsia="Times New Roman" w:hAnsi="Times New Roman" w:cs="Times New Roman"/>
          <w:sz w:val="24"/>
          <w:szCs w:val="24"/>
          <w:lang w:eastAsia="ru-RU"/>
        </w:rPr>
      </w:pPr>
      <w:r w:rsidRPr="002C3C95">
        <w:rPr>
          <w:rFonts w:ascii="Times New Roman" w:eastAsia="Calibri" w:hAnsi="Times New Roman" w:cs="Times New Roman"/>
          <w:sz w:val="24"/>
          <w:szCs w:val="24"/>
        </w:rPr>
        <w:t xml:space="preserve">        </w:t>
      </w:r>
    </w:p>
    <w:p w:rsidR="002C3C95" w:rsidRPr="002C3C95" w:rsidRDefault="002C3C95" w:rsidP="002C3C95">
      <w:pPr>
        <w:widowControl w:val="0"/>
        <w:numPr>
          <w:ilvl w:val="0"/>
          <w:numId w:val="1"/>
        </w:numPr>
        <w:shd w:val="clear" w:color="auto" w:fill="FFFFFF"/>
        <w:autoSpaceDE w:val="0"/>
        <w:autoSpaceDN w:val="0"/>
        <w:adjustRightInd w:val="0"/>
        <w:spacing w:after="10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lastRenderedPageBreak/>
        <w:t xml:space="preserve">Оказание и Приемка услуг </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 </w:t>
      </w:r>
      <w:r w:rsidR="002C3C95" w:rsidRPr="00910274">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rsidR="002C3C95" w:rsidRPr="00910274" w:rsidRDefault="00B42640" w:rsidP="00B42640">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ab/>
      </w:r>
      <w:r w:rsidR="00910274">
        <w:rPr>
          <w:rFonts w:ascii="Times New Roman" w:eastAsia="Times New Roman" w:hAnsi="Times New Roman" w:cs="Times New Roman"/>
          <w:sz w:val="24"/>
          <w:szCs w:val="24"/>
          <w:lang w:eastAsia="ru-RU"/>
        </w:rPr>
        <w:tab/>
        <w:t xml:space="preserve">3.3. </w:t>
      </w:r>
      <w:r w:rsidR="002C3C95" w:rsidRPr="00910274">
        <w:rPr>
          <w:rFonts w:ascii="Times New Roman" w:eastAsia="Times New Roman" w:hAnsi="Times New Roman" w:cs="Times New Roman"/>
          <w:sz w:val="24"/>
          <w:szCs w:val="24"/>
          <w:lang w:eastAsia="ru-RU"/>
        </w:rPr>
        <w:t xml:space="preserve">Не позднее </w:t>
      </w:r>
      <w:r>
        <w:rPr>
          <w:rFonts w:ascii="Times New Roman" w:eastAsia="Times New Roman" w:hAnsi="Times New Roman" w:cs="Times New Roman"/>
          <w:sz w:val="24"/>
          <w:szCs w:val="24"/>
          <w:lang w:eastAsia="ru-RU"/>
        </w:rPr>
        <w:t>2</w:t>
      </w:r>
      <w:r w:rsidR="002C3C95" w:rsidRPr="00910274">
        <w:rPr>
          <w:rFonts w:ascii="Times New Roman" w:eastAsia="Times New Roman" w:hAnsi="Times New Roman" w:cs="Times New Roman"/>
          <w:sz w:val="24"/>
          <w:szCs w:val="24"/>
          <w:lang w:eastAsia="ru-RU"/>
        </w:rPr>
        <w:t xml:space="preserve"> </w:t>
      </w:r>
      <w:r w:rsidR="00EE3D91">
        <w:rPr>
          <w:rFonts w:ascii="Times New Roman" w:eastAsia="Times New Roman" w:hAnsi="Times New Roman" w:cs="Times New Roman"/>
          <w:sz w:val="24"/>
          <w:szCs w:val="24"/>
          <w:lang w:eastAsia="ru-RU"/>
        </w:rPr>
        <w:t xml:space="preserve">(второго) </w:t>
      </w:r>
      <w:r>
        <w:rPr>
          <w:rFonts w:ascii="Times New Roman" w:eastAsia="Times New Roman" w:hAnsi="Times New Roman" w:cs="Times New Roman"/>
          <w:sz w:val="24"/>
          <w:szCs w:val="24"/>
          <w:lang w:eastAsia="ru-RU"/>
        </w:rPr>
        <w:t>числа</w:t>
      </w:r>
      <w:r w:rsidR="002C3C95" w:rsidRPr="0091027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месяца</w:t>
      </w:r>
      <w:r w:rsidR="002C3C95" w:rsidRPr="00910274">
        <w:rPr>
          <w:rFonts w:ascii="Times New Roman" w:eastAsia="Times New Roman" w:hAnsi="Times New Roman" w:cs="Times New Roman"/>
          <w:sz w:val="24"/>
          <w:szCs w:val="24"/>
          <w:lang w:eastAsia="ru-RU"/>
        </w:rPr>
        <w:t>, следующего за отчетным</w:t>
      </w:r>
      <w:r>
        <w:rPr>
          <w:rFonts w:ascii="Times New Roman" w:eastAsia="Times New Roman" w:hAnsi="Times New Roman" w:cs="Times New Roman"/>
          <w:sz w:val="24"/>
          <w:szCs w:val="24"/>
          <w:lang w:eastAsia="ru-RU"/>
        </w:rPr>
        <w:t>,</w:t>
      </w:r>
      <w:r w:rsidR="002C3C95" w:rsidRPr="00910274">
        <w:rPr>
          <w:rFonts w:ascii="Times New Roman" w:eastAsia="Times New Roman" w:hAnsi="Times New Roman" w:cs="Times New Roman"/>
          <w:sz w:val="24"/>
          <w:szCs w:val="24"/>
          <w:lang w:eastAsia="ru-RU"/>
        </w:rPr>
        <w:t xml:space="preserve"> Исполнитель оформляет и направляет Заказчику отчет об оказанных Услугах и акт сдачи-приемки оказанных услуг, в которых должно быть указано наименование услуг, период оказания и их стоимость.</w:t>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3.4. </w:t>
      </w:r>
      <w:r w:rsidR="002C3C95" w:rsidRPr="00910274">
        <w:rPr>
          <w:rFonts w:ascii="Times New Roman" w:eastAsia="Times New Roman" w:hAnsi="Times New Roman" w:cs="Times New Roman"/>
          <w:sz w:val="24"/>
          <w:szCs w:val="24"/>
          <w:lang w:eastAsia="ru-RU"/>
        </w:rPr>
        <w:t xml:space="preserve">Заказчик в течение </w:t>
      </w:r>
      <w:r w:rsidR="00EE3D91">
        <w:rPr>
          <w:rFonts w:ascii="Times New Roman" w:eastAsia="Times New Roman" w:hAnsi="Times New Roman" w:cs="Times New Roman"/>
          <w:sz w:val="24"/>
          <w:szCs w:val="24"/>
          <w:lang w:eastAsia="ru-RU"/>
        </w:rPr>
        <w:t>3</w:t>
      </w:r>
      <w:r w:rsidR="002C3C95" w:rsidRPr="00910274">
        <w:rPr>
          <w:rFonts w:ascii="Times New Roman" w:eastAsia="Times New Roman" w:hAnsi="Times New Roman" w:cs="Times New Roman"/>
          <w:sz w:val="24"/>
          <w:szCs w:val="24"/>
          <w:lang w:eastAsia="ru-RU"/>
        </w:rPr>
        <w:t xml:space="preserve"> </w:t>
      </w:r>
      <w:r w:rsidR="00EE3D91">
        <w:rPr>
          <w:rFonts w:ascii="Times New Roman" w:eastAsia="Times New Roman" w:hAnsi="Times New Roman" w:cs="Times New Roman"/>
          <w:sz w:val="24"/>
          <w:szCs w:val="24"/>
          <w:lang w:eastAsia="ru-RU"/>
        </w:rPr>
        <w:t xml:space="preserve">(трех) </w:t>
      </w:r>
      <w:r w:rsidR="002C3C95" w:rsidRPr="00910274">
        <w:rPr>
          <w:rFonts w:ascii="Times New Roman" w:eastAsia="Times New Roman" w:hAnsi="Times New Roman" w:cs="Times New Roman"/>
          <w:sz w:val="24"/>
          <w:szCs w:val="24"/>
          <w:lang w:eastAsia="ru-RU"/>
        </w:rPr>
        <w:t>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3.5. </w:t>
      </w:r>
      <w:r w:rsidR="002C3C95" w:rsidRPr="002C3C95">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3.6. </w:t>
      </w:r>
      <w:r w:rsidR="002C3C95" w:rsidRPr="002C3C95">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002C3C95" w:rsidRPr="00EE3D91">
        <w:rPr>
          <w:rFonts w:ascii="Times New Roman" w:eastAsia="Times New Roman" w:hAnsi="Times New Roman" w:cs="Times New Roman"/>
          <w:sz w:val="24"/>
          <w:szCs w:val="24"/>
          <w:lang w:eastAsia="ru-RU"/>
        </w:rPr>
        <w:t>дату и номер Договора</w:t>
      </w:r>
      <w:r w:rsidR="002C3C95" w:rsidRPr="002C3C95">
        <w:rPr>
          <w:rFonts w:ascii="Times New Roman" w:eastAsia="Times New Roman" w:hAnsi="Times New Roman" w:cs="Times New Roman"/>
          <w:sz w:val="24"/>
          <w:szCs w:val="24"/>
          <w:lang w:eastAsia="ru-RU"/>
        </w:rPr>
        <w:t>.</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3.7. </w:t>
      </w:r>
      <w:r w:rsidR="002C3C95" w:rsidRPr="002C3C95">
        <w:rPr>
          <w:rFonts w:ascii="Times New Roman" w:eastAsia="Times New Roman" w:hAnsi="Times New Roman" w:cs="Times New Roman"/>
          <w:sz w:val="24"/>
          <w:szCs w:val="24"/>
          <w:lang w:eastAsia="ru-RU"/>
        </w:rPr>
        <w:t>Исполнитель несет ответственность за несохранность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2C3C95" w:rsidRPr="002C3C95"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w:t>
      </w:r>
      <w:r w:rsidR="002C3C95" w:rsidRPr="002C3C95">
        <w:rPr>
          <w:rFonts w:ascii="Times New Roman" w:eastAsia="Calibri" w:hAnsi="Times New Roman" w:cs="Times New Roman"/>
          <w:sz w:val="24"/>
          <w:szCs w:val="24"/>
          <w:lang w:eastAsia="ru-RU"/>
        </w:rPr>
        <w:t>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r w:rsidR="00EE3D91">
        <w:rPr>
          <w:rFonts w:ascii="Times New Roman" w:eastAsia="Calibri" w:hAnsi="Times New Roman" w:cs="Times New Roman"/>
          <w:sz w:val="24"/>
          <w:szCs w:val="24"/>
          <w:lang w:eastAsia="ru-RU"/>
        </w:rPr>
        <w:t>.</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lastRenderedPageBreak/>
        <w:t xml:space="preserve">Сроки оказания услуг </w:t>
      </w:r>
    </w:p>
    <w:p w:rsidR="002C3C95" w:rsidRPr="009B3504"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B3504">
        <w:rPr>
          <w:rFonts w:ascii="Times New Roman" w:eastAsia="Times New Roman" w:hAnsi="Times New Roman" w:cs="Times New Roman"/>
          <w:sz w:val="24"/>
          <w:szCs w:val="24"/>
          <w:lang w:eastAsia="ru-RU"/>
        </w:rPr>
        <w:t xml:space="preserve">4.1. </w:t>
      </w:r>
      <w:r w:rsidR="002C3C95" w:rsidRPr="009B3504">
        <w:rPr>
          <w:rFonts w:ascii="Times New Roman" w:eastAsia="Times New Roman" w:hAnsi="Times New Roman" w:cs="Times New Roman"/>
          <w:sz w:val="24"/>
          <w:szCs w:val="24"/>
          <w:lang w:eastAsia="ru-RU"/>
        </w:rPr>
        <w:t>Срок оказания услуг установлен в Приложении № 1 к Договору.</w:t>
      </w:r>
    </w:p>
    <w:p w:rsidR="002C3C95" w:rsidRPr="002C3C95" w:rsidRDefault="009B3504" w:rsidP="00EE3D91">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Права и обязанности сторон</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5.1. </w:t>
      </w:r>
      <w:r w:rsidR="002C3C95" w:rsidRPr="002C3C95">
        <w:rPr>
          <w:rFonts w:ascii="Times New Roman" w:eastAsia="Times New Roman" w:hAnsi="Times New Roman" w:cs="Times New Roman"/>
          <w:b/>
          <w:sz w:val="24"/>
          <w:szCs w:val="24"/>
          <w:lang w:eastAsia="ru-RU"/>
        </w:rPr>
        <w:t>Исполнитель обязан:</w:t>
      </w:r>
    </w:p>
    <w:p w:rsidR="002C3C95" w:rsidRPr="002C3C95"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 </w:t>
      </w:r>
      <w:r w:rsidR="00EE3D91">
        <w:rPr>
          <w:rFonts w:ascii="Times New Roman" w:eastAsia="Times New Roman" w:hAnsi="Times New Roman" w:cs="Times New Roman"/>
          <w:sz w:val="24"/>
          <w:szCs w:val="24"/>
          <w:lang w:eastAsia="ru-RU"/>
        </w:rPr>
        <w:t>С</w:t>
      </w:r>
      <w:r w:rsidR="002C3C95" w:rsidRPr="002C3C95">
        <w:rPr>
          <w:rFonts w:ascii="Times New Roman" w:eastAsia="Times New Roman" w:hAnsi="Times New Roman" w:cs="Times New Roman"/>
          <w:sz w:val="24"/>
          <w:szCs w:val="24"/>
          <w:lang w:eastAsia="ru-RU"/>
        </w:rPr>
        <w:t>воими силами оказать услуги в объеме и в сроки, предусмотренные Договором, если иное не предусмотрено Договором;</w:t>
      </w:r>
    </w:p>
    <w:p w:rsidR="002C3C95" w:rsidRPr="002C3C95"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5.1.2. </w:t>
      </w:r>
      <w:r w:rsidR="00EE3D91">
        <w:rPr>
          <w:rFonts w:ascii="Times New Roman" w:eastAsia="Times New Roman" w:hAnsi="Times New Roman" w:cs="Times New Roman"/>
          <w:sz w:val="24"/>
          <w:szCs w:val="24"/>
          <w:lang w:eastAsia="ru-RU"/>
        </w:rPr>
        <w:t>П</w:t>
      </w:r>
      <w:r w:rsidR="002C3C95" w:rsidRPr="002C3C95">
        <w:rPr>
          <w:rFonts w:ascii="Times New Roman" w:eastAsia="Times New Roman" w:hAnsi="Times New Roman" w:cs="Times New Roman"/>
          <w:sz w:val="24"/>
          <w:szCs w:val="24"/>
          <w:lang w:eastAsia="ru-RU"/>
        </w:rPr>
        <w:t>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2C3C95" w:rsidRPr="009B3504"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5.1.3. </w:t>
      </w:r>
      <w:r w:rsidR="00EE3D91">
        <w:rPr>
          <w:rFonts w:ascii="Times New Roman" w:eastAsia="Times New Roman" w:hAnsi="Times New Roman" w:cs="Times New Roman"/>
          <w:sz w:val="24"/>
          <w:szCs w:val="24"/>
          <w:lang w:eastAsia="ru-RU"/>
        </w:rPr>
        <w:t>П</w:t>
      </w:r>
      <w:r w:rsidR="002C3C95" w:rsidRPr="009B3504">
        <w:rPr>
          <w:rFonts w:ascii="Times New Roman" w:eastAsia="Times New Roman" w:hAnsi="Times New Roman" w:cs="Times New Roman"/>
          <w:sz w:val="24"/>
          <w:szCs w:val="24"/>
          <w:lang w:eastAsia="ru-RU"/>
        </w:rPr>
        <w:t>осле окончания оказания услуг возвратить Заказчику документацию, полученную им в соответствии с Договором;</w:t>
      </w:r>
    </w:p>
    <w:p w:rsidR="002C3C95" w:rsidRPr="009B3504"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5.1.4. </w:t>
      </w:r>
      <w:r w:rsidR="00EE3D91">
        <w:rPr>
          <w:rFonts w:ascii="Times New Roman" w:eastAsia="Times New Roman" w:hAnsi="Times New Roman" w:cs="Times New Roman"/>
          <w:sz w:val="24"/>
          <w:szCs w:val="24"/>
          <w:lang w:eastAsia="ru-RU"/>
        </w:rPr>
        <w:t>П</w:t>
      </w:r>
      <w:r w:rsidR="002C3C95" w:rsidRPr="009B3504">
        <w:rPr>
          <w:rFonts w:ascii="Times New Roman" w:eastAsia="Times New Roman" w:hAnsi="Times New Roman" w:cs="Times New Roman"/>
          <w:sz w:val="24"/>
          <w:szCs w:val="24"/>
          <w:lang w:eastAsia="ru-RU"/>
        </w:rPr>
        <w:t>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2C3C95" w:rsidRPr="009B3504" w:rsidRDefault="002C3C95" w:rsidP="009B3504">
      <w:pPr>
        <w:pStyle w:val="aff3"/>
        <w:widowControl w:val="0"/>
        <w:numPr>
          <w:ilvl w:val="2"/>
          <w:numId w:val="19"/>
        </w:numPr>
        <w:shd w:val="clear" w:color="auto" w:fill="FFFFFF"/>
        <w:tabs>
          <w:tab w:val="left" w:pos="851"/>
          <w:tab w:val="left" w:pos="900"/>
          <w:tab w:val="left" w:pos="993"/>
          <w:tab w:val="left" w:pos="1276"/>
        </w:tabs>
        <w:autoSpaceDE w:val="0"/>
        <w:autoSpaceDN w:val="0"/>
        <w:adjustRightInd w:val="0"/>
        <w:jc w:val="both"/>
        <w:rPr>
          <w:rFonts w:eastAsia="Times New Roman"/>
          <w:sz w:val="24"/>
          <w:lang w:eastAsia="ru-RU"/>
        </w:rPr>
      </w:pPr>
      <w:r w:rsidRPr="009B3504">
        <w:rPr>
          <w:rFonts w:eastAsia="Times New Roman"/>
          <w:sz w:val="24"/>
          <w:lang w:eastAsia="ru-RU"/>
        </w:rPr>
        <w:t xml:space="preserve">предоставлять Заказчику: </w:t>
      </w:r>
    </w:p>
    <w:p w:rsidR="002C3C95" w:rsidRPr="002C3C95"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002C3C95" w:rsidRPr="002C3C95">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002C3C95" w:rsidRPr="002C3C95">
        <w:rPr>
          <w:rFonts w:ascii="Times New Roman" w:eastAsia="Times New Roman" w:hAnsi="Times New Roman" w:cs="Times New Roman"/>
          <w:color w:val="000000"/>
          <w:sz w:val="24"/>
          <w:szCs w:val="24"/>
          <w:lang w:eastAsia="ru-RU"/>
        </w:rPr>
        <w:t xml:space="preserve"> из ЕГРЮЛ, реестра акционеров, паспорта граждан </w:t>
      </w:r>
      <w:r w:rsidR="002C3C95" w:rsidRPr="002C3C95">
        <w:rPr>
          <w:rFonts w:ascii="Times New Roman" w:eastAsia="Times New Roman" w:hAnsi="Times New Roman" w:cs="Times New Roman"/>
          <w:color w:val="000000"/>
          <w:sz w:val="24"/>
          <w:szCs w:val="24"/>
          <w:lang w:eastAsia="ru-RU"/>
        </w:rPr>
        <w:br/>
        <w:t xml:space="preserve">и т.п.), по форме, указанной </w:t>
      </w:r>
      <w:r w:rsidR="002C3C95" w:rsidRPr="002C3C95">
        <w:rPr>
          <w:rFonts w:ascii="Times New Roman" w:eastAsia="Times New Roman" w:hAnsi="Times New Roman" w:cs="Times New Roman"/>
          <w:sz w:val="24"/>
          <w:szCs w:val="24"/>
          <w:lang w:eastAsia="ru-RU"/>
        </w:rPr>
        <w:t>в Приложении № 3 к настоящему Договору;</w:t>
      </w:r>
    </w:p>
    <w:p w:rsidR="002C3C95" w:rsidRPr="002C3C95"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002C3C95" w:rsidRPr="002C3C95">
        <w:rPr>
          <w:rFonts w:ascii="Times New Roman" w:eastAsia="Times New Roman" w:hAnsi="Times New Roman" w:cs="Times New Roman"/>
          <w:color w:val="000000"/>
          <w:sz w:val="24"/>
          <w:szCs w:val="24"/>
          <w:lang w:eastAsia="ru-RU"/>
        </w:rPr>
        <w:t>третьих лиц</w:t>
      </w:r>
      <w:r w:rsidR="002C3C95" w:rsidRPr="002C3C95">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002C3C95" w:rsidRPr="002C3C95">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002C3C95" w:rsidRPr="002C3C95">
        <w:rPr>
          <w:rFonts w:ascii="Times New Roman" w:eastAsia="Times New Roman" w:hAnsi="Times New Roman" w:cs="Times New Roman"/>
          <w:sz w:val="24"/>
          <w:szCs w:val="24"/>
          <w:lang w:eastAsia="ru-RU"/>
        </w:rPr>
        <w:t xml:space="preserve">, в том числе конечных бенефициаров </w:t>
      </w:r>
      <w:r w:rsidR="002C3C95" w:rsidRPr="002C3C95">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Договору;</w:t>
      </w:r>
    </w:p>
    <w:p w:rsidR="002C3C95" w:rsidRPr="002C3C95" w:rsidRDefault="009B3504" w:rsidP="002C3C9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002C3C95" w:rsidRPr="002C3C95">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002C3C95" w:rsidRPr="002C3C95">
        <w:rPr>
          <w:rFonts w:ascii="Times New Roman" w:eastAsia="Times New Roman" w:hAnsi="Times New Roman" w:cs="Times New Roman"/>
          <w:sz w:val="24"/>
          <w:szCs w:val="24"/>
          <w:lang w:eastAsia="ru-RU"/>
        </w:rPr>
        <w:t xml:space="preserve"> Исполнителя</w:t>
      </w:r>
      <w:r w:rsidR="002C3C95" w:rsidRPr="002C3C95">
        <w:rPr>
          <w:rFonts w:ascii="Times New Roman" w:eastAsia="Times New Roman" w:hAnsi="Times New Roman" w:cs="Times New Roman"/>
          <w:i/>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третьих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pacing w:val="-4"/>
          <w:sz w:val="24"/>
          <w:szCs w:val="24"/>
          <w:lang w:eastAsia="ru-RU"/>
        </w:rPr>
        <w:t xml:space="preserve"> Договору</w:t>
      </w:r>
      <w:r w:rsidR="002C3C95" w:rsidRPr="002C3C95">
        <w:rPr>
          <w:rFonts w:ascii="Times New Roman" w:eastAsia="Times New Roman" w:hAnsi="Times New Roman" w:cs="Times New Roman"/>
          <w:color w:val="000000"/>
          <w:sz w:val="24"/>
          <w:szCs w:val="24"/>
          <w:lang w:eastAsia="ru-RU"/>
        </w:rPr>
        <w:t xml:space="preserve"> (состава участников; </w:t>
      </w:r>
      <w:r w:rsidR="002C3C95" w:rsidRPr="002C3C95">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002C3C95" w:rsidRPr="002C3C95">
        <w:rPr>
          <w:rFonts w:ascii="Times New Roman" w:eastAsia="Times New Roman" w:hAnsi="Times New Roman" w:cs="Times New Roman"/>
          <w:color w:val="000000"/>
          <w:sz w:val="24"/>
          <w:szCs w:val="24"/>
          <w:lang w:eastAsia="ru-RU"/>
        </w:rPr>
        <w:br/>
        <w:t>и т.д.),</w:t>
      </w:r>
      <w:r w:rsidR="002C3C95" w:rsidRPr="002C3C95">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третьих </w:t>
      </w:r>
      <w:r w:rsidR="002C3C95" w:rsidRPr="002C3C95">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6"/>
          <w:sz w:val="24"/>
          <w:szCs w:val="24"/>
          <w:lang w:eastAsia="ru-RU"/>
        </w:rPr>
        <w:t xml:space="preserve"> своих обязательств по</w:t>
      </w:r>
      <w:r w:rsidR="002C3C95" w:rsidRPr="002C3C95">
        <w:rPr>
          <w:rFonts w:ascii="Times New Roman" w:eastAsia="Times New Roman" w:hAnsi="Times New Roman" w:cs="Times New Roman"/>
          <w:color w:val="000000"/>
          <w:spacing w:val="-6"/>
          <w:sz w:val="24"/>
          <w:szCs w:val="24"/>
          <w:lang w:eastAsia="ru-RU"/>
        </w:rPr>
        <w:t xml:space="preserve"> Договору.</w:t>
      </w:r>
      <w:r w:rsidR="002C3C95" w:rsidRPr="002C3C95">
        <w:rPr>
          <w:rFonts w:ascii="Times New Roman" w:eastAsia="Times New Roman" w:hAnsi="Times New Roman" w:cs="Times New Roman"/>
          <w:i/>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w:t>
      </w:r>
      <w:r w:rsidR="002C3C95" w:rsidRPr="002C3C95">
        <w:rPr>
          <w:rFonts w:ascii="Times New Roman" w:eastAsia="Times New Roman" w:hAnsi="Times New Roman" w:cs="Times New Roman"/>
          <w:spacing w:val="-4"/>
          <w:sz w:val="24"/>
          <w:szCs w:val="24"/>
          <w:lang w:eastAsia="ru-RU"/>
        </w:rPr>
        <w:t xml:space="preserve">оговору, </w:t>
      </w:r>
      <w:r w:rsidR="002C3C95" w:rsidRPr="002C3C95">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002C3C95" w:rsidRPr="002C3C95">
        <w:rPr>
          <w:rFonts w:ascii="Times New Roman" w:eastAsia="Times New Roman" w:hAnsi="Times New Roman" w:cs="Times New Roman"/>
          <w:color w:val="000000"/>
          <w:sz w:val="24"/>
          <w:szCs w:val="24"/>
          <w:lang w:eastAsia="ru-RU"/>
        </w:rPr>
        <w:t xml:space="preserve"> события (юридического факта)</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2C3C95" w:rsidRPr="002C3C95" w:rsidRDefault="009B3504" w:rsidP="009B3504">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третьего лица, привлеченного</w:t>
      </w:r>
      <w:r w:rsidR="002C3C95" w:rsidRPr="002C3C95">
        <w:rPr>
          <w:rFonts w:ascii="Times New Roman" w:eastAsia="Times New Roman" w:hAnsi="Times New Roman" w:cs="Times New Roman"/>
          <w:i/>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002C3C95" w:rsidRPr="002C3C95">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002C3C95" w:rsidRPr="002C3C95">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по форме, указанной </w:t>
      </w:r>
      <w:r w:rsidR="002C3C95" w:rsidRPr="002C3C95">
        <w:rPr>
          <w:rFonts w:ascii="Times New Roman" w:eastAsia="Times New Roman" w:hAnsi="Times New Roman" w:cs="Times New Roman"/>
          <w:sz w:val="24"/>
          <w:szCs w:val="24"/>
          <w:lang w:eastAsia="ru-RU"/>
        </w:rPr>
        <w:t>в Приложении № 4</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sz w:val="24"/>
          <w:szCs w:val="24"/>
          <w:lang w:eastAsia="ru-RU"/>
        </w:rPr>
        <w:t>к настоящему Договору;</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5.1.6. </w:t>
      </w:r>
      <w:r w:rsidR="00EE3D91">
        <w:rPr>
          <w:rFonts w:ascii="Times New Roman" w:eastAsia="Times New Roman" w:hAnsi="Times New Roman" w:cs="Times New Roman"/>
          <w:sz w:val="24"/>
          <w:szCs w:val="24"/>
          <w:lang w:eastAsia="ru-RU"/>
        </w:rPr>
        <w:t>П</w:t>
      </w:r>
      <w:r w:rsidR="002C3C95" w:rsidRPr="002C3C95">
        <w:rPr>
          <w:rFonts w:ascii="Times New Roman" w:eastAsia="Times New Roman" w:hAnsi="Times New Roman" w:cs="Times New Roman"/>
          <w:sz w:val="24"/>
          <w:szCs w:val="24"/>
          <w:lang w:eastAsia="ru-RU"/>
        </w:rPr>
        <w:t>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5.1.7. </w:t>
      </w:r>
      <w:r w:rsidR="00EE3D91">
        <w:rPr>
          <w:rFonts w:ascii="Times New Roman" w:eastAsia="Times New Roman" w:hAnsi="Times New Roman" w:cs="Times New Roman"/>
          <w:sz w:val="24"/>
          <w:szCs w:val="24"/>
          <w:lang w:eastAsia="ru-RU"/>
        </w:rPr>
        <w:t>Н</w:t>
      </w:r>
      <w:r w:rsidR="002C3C95" w:rsidRPr="002C3C95">
        <w:rPr>
          <w:rFonts w:ascii="Times New Roman" w:eastAsia="Times New Roman" w:hAnsi="Times New Roman" w:cs="Times New Roman"/>
          <w:sz w:val="24"/>
          <w:szCs w:val="24"/>
          <w:lang w:eastAsia="ru-RU"/>
        </w:rPr>
        <w:t>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C3C95" w:rsidRPr="002C3C95" w:rsidRDefault="00EE3D91"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5.1.8</w:t>
      </w:r>
      <w:r w:rsidR="009B3504">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5.1.</w:t>
      </w:r>
      <w:r w:rsidR="00EE3D91">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2C3C95" w:rsidRPr="002C3C95" w:rsidRDefault="00EE3D91"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5.1.10</w:t>
      </w:r>
      <w:r w:rsidR="009B3504">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2C3C95" w:rsidRPr="002C3C95" w:rsidRDefault="00EE3D91"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5.2. </w:t>
      </w:r>
      <w:r w:rsidR="002C3C95" w:rsidRPr="002C3C95">
        <w:rPr>
          <w:rFonts w:ascii="Times New Roman" w:eastAsia="Times New Roman" w:hAnsi="Times New Roman" w:cs="Times New Roman"/>
          <w:b/>
          <w:sz w:val="24"/>
          <w:szCs w:val="24"/>
          <w:lang w:eastAsia="ru-RU"/>
        </w:rPr>
        <w:t>Исполнитель имеет право:</w:t>
      </w:r>
    </w:p>
    <w:p w:rsidR="002C3C95" w:rsidRPr="002C3C95" w:rsidRDefault="00EE3D91"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5.2.1</w:t>
      </w:r>
      <w:r w:rsidR="009B3504">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с письменного согласия Заказчика привлечь к оказанию услуг субисполнителей;</w:t>
      </w:r>
    </w:p>
    <w:p w:rsidR="002C3C95" w:rsidRPr="002C3C95" w:rsidRDefault="00EE3D91"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5.2.2</w:t>
      </w:r>
      <w:r w:rsidR="009B3504">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1" w:name="Par0"/>
      <w:bookmarkEnd w:id="1"/>
      <w:r>
        <w:rPr>
          <w:rFonts w:ascii="Times New Roman" w:eastAsia="Times New Roman" w:hAnsi="Times New Roman" w:cs="Times New Roman"/>
          <w:b/>
          <w:sz w:val="24"/>
          <w:szCs w:val="24"/>
          <w:lang w:eastAsia="ru-RU"/>
        </w:rPr>
        <w:tab/>
        <w:t xml:space="preserve">5.3. </w:t>
      </w:r>
      <w:r w:rsidR="002C3C95" w:rsidRPr="002C3C95">
        <w:rPr>
          <w:rFonts w:ascii="Times New Roman" w:eastAsia="Times New Roman" w:hAnsi="Times New Roman" w:cs="Times New Roman"/>
          <w:b/>
          <w:sz w:val="24"/>
          <w:szCs w:val="24"/>
          <w:lang w:eastAsia="ru-RU"/>
        </w:rPr>
        <w:t>Заказчик обязан:</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5.3.1. </w:t>
      </w:r>
      <w:r w:rsidR="00EE3D91">
        <w:rPr>
          <w:rFonts w:ascii="Times New Roman" w:eastAsia="Times New Roman" w:hAnsi="Times New Roman" w:cs="Times New Roman"/>
          <w:sz w:val="24"/>
          <w:szCs w:val="24"/>
          <w:lang w:eastAsia="ru-RU"/>
        </w:rPr>
        <w:t xml:space="preserve">Оказывать </w:t>
      </w:r>
      <w:r w:rsidR="002C3C95" w:rsidRPr="002C3C95">
        <w:rPr>
          <w:rFonts w:ascii="Times New Roman" w:eastAsia="Times New Roman" w:hAnsi="Times New Roman" w:cs="Times New Roman"/>
          <w:sz w:val="24"/>
          <w:szCs w:val="24"/>
          <w:lang w:eastAsia="ru-RU"/>
        </w:rPr>
        <w:t xml:space="preserve">Исполнителю содействие и предоставить необходимую для оказания услуг документацию; </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5.3.2. </w:t>
      </w:r>
      <w:r w:rsidR="00EE3D91">
        <w:rPr>
          <w:rFonts w:ascii="Times New Roman" w:eastAsia="Times New Roman" w:hAnsi="Times New Roman" w:cs="Times New Roman"/>
          <w:sz w:val="24"/>
          <w:szCs w:val="24"/>
          <w:lang w:eastAsia="ru-RU"/>
        </w:rPr>
        <w:t>П</w:t>
      </w:r>
      <w:r w:rsidR="002C3C95" w:rsidRPr="002C3C95">
        <w:rPr>
          <w:rFonts w:ascii="Times New Roman" w:eastAsia="Times New Roman" w:hAnsi="Times New Roman" w:cs="Times New Roman"/>
          <w:sz w:val="24"/>
          <w:szCs w:val="24"/>
          <w:lang w:eastAsia="ru-RU"/>
        </w:rPr>
        <w:t>роизводить расчеты с Исполнителем в размере и в сроки, установленные Договором.</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5.4. </w:t>
      </w:r>
      <w:r w:rsidR="002C3C95" w:rsidRPr="002C3C95">
        <w:rPr>
          <w:rFonts w:ascii="Times New Roman" w:eastAsia="Times New Roman" w:hAnsi="Times New Roman" w:cs="Times New Roman"/>
          <w:b/>
          <w:sz w:val="24"/>
          <w:szCs w:val="24"/>
          <w:lang w:eastAsia="ru-RU"/>
        </w:rPr>
        <w:t>Заказчик имеет право:</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5.4.1. </w:t>
      </w:r>
      <w:r w:rsidR="00EE3D91">
        <w:rPr>
          <w:rFonts w:ascii="Times New Roman" w:eastAsia="Times New Roman" w:hAnsi="Times New Roman" w:cs="Times New Roman"/>
          <w:sz w:val="24"/>
          <w:szCs w:val="24"/>
          <w:lang w:eastAsia="ru-RU"/>
        </w:rPr>
        <w:t>П</w:t>
      </w:r>
      <w:r w:rsidR="002C3C95" w:rsidRPr="002C3C95">
        <w:rPr>
          <w:rFonts w:ascii="Times New Roman" w:eastAsia="Times New Roman" w:hAnsi="Times New Roman" w:cs="Times New Roman"/>
          <w:sz w:val="24"/>
          <w:szCs w:val="24"/>
          <w:lang w:eastAsia="ru-RU"/>
        </w:rPr>
        <w:t>роверять ход и качество услуг, оказываемых Исполнителем, не вмешиваясь в его деятельность;</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5.4.2. </w:t>
      </w:r>
      <w:r w:rsidR="00EE3D91">
        <w:rPr>
          <w:rFonts w:ascii="Times New Roman" w:eastAsia="Times New Roman" w:hAnsi="Times New Roman" w:cs="Times New Roman"/>
          <w:sz w:val="24"/>
          <w:szCs w:val="24"/>
          <w:lang w:eastAsia="ru-RU"/>
        </w:rPr>
        <w:t>О</w:t>
      </w:r>
      <w:r w:rsidR="002C3C95" w:rsidRPr="002C3C95">
        <w:rPr>
          <w:rFonts w:ascii="Times New Roman" w:eastAsia="Times New Roman" w:hAnsi="Times New Roman" w:cs="Times New Roman"/>
          <w:sz w:val="24"/>
          <w:szCs w:val="24"/>
          <w:lang w:eastAsia="ru-RU"/>
        </w:rPr>
        <w:t>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5.4.3. </w:t>
      </w:r>
      <w:r w:rsidR="00EE3D91">
        <w:rPr>
          <w:rFonts w:ascii="Times New Roman" w:eastAsia="Times New Roman" w:hAnsi="Times New Roman" w:cs="Times New Roman"/>
          <w:sz w:val="24"/>
          <w:szCs w:val="24"/>
          <w:lang w:eastAsia="ru-RU"/>
        </w:rPr>
        <w:t>Т</w:t>
      </w:r>
      <w:r w:rsidR="002C3C95" w:rsidRPr="002C3C95">
        <w:rPr>
          <w:rFonts w:ascii="Times New Roman" w:eastAsia="Times New Roman" w:hAnsi="Times New Roman" w:cs="Times New Roman"/>
          <w:sz w:val="24"/>
          <w:szCs w:val="24"/>
          <w:lang w:eastAsia="ru-RU"/>
        </w:rPr>
        <w:t>ребовать от Исполнителя объяснений, пояснений и комментариев, связанных с оказанием Услуг.</w:t>
      </w:r>
    </w:p>
    <w:p w:rsidR="002C3C95" w:rsidRPr="002C3C95" w:rsidRDefault="002C3C95" w:rsidP="002C3C95">
      <w:pPr>
        <w:widowControl w:val="0"/>
        <w:shd w:val="clear" w:color="auto" w:fill="FFFFFF"/>
        <w:tabs>
          <w:tab w:val="left" w:pos="851"/>
          <w:tab w:val="left" w:pos="900"/>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2C3C95" w:rsidRPr="00EE3D91" w:rsidRDefault="002C3C95" w:rsidP="00EE3D91">
      <w:pPr>
        <w:pStyle w:val="aff3"/>
        <w:widowControl w:val="0"/>
        <w:numPr>
          <w:ilvl w:val="0"/>
          <w:numId w:val="19"/>
        </w:numPr>
        <w:shd w:val="clear" w:color="auto" w:fill="FFFFFF"/>
        <w:autoSpaceDE w:val="0"/>
        <w:autoSpaceDN w:val="0"/>
        <w:adjustRightInd w:val="0"/>
        <w:jc w:val="center"/>
        <w:rPr>
          <w:rFonts w:eastAsia="Times New Roman"/>
          <w:b/>
          <w:bCs/>
          <w:caps/>
          <w:sz w:val="24"/>
          <w:lang w:eastAsia="ru-RU"/>
        </w:rPr>
      </w:pPr>
      <w:r w:rsidRPr="00EE3D91">
        <w:rPr>
          <w:rFonts w:eastAsia="Times New Roman"/>
          <w:b/>
          <w:bCs/>
          <w:caps/>
          <w:sz w:val="24"/>
          <w:lang w:eastAsia="ru-RU"/>
        </w:rPr>
        <w:t>Качество услуг</w:t>
      </w:r>
    </w:p>
    <w:p w:rsidR="002C3C95" w:rsidRPr="009B3504" w:rsidRDefault="009B3504" w:rsidP="009B3504">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6.1. </w:t>
      </w:r>
      <w:r w:rsidR="002C3C95" w:rsidRPr="009B3504">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2C3C95" w:rsidRPr="002C3C95" w:rsidRDefault="009B3504" w:rsidP="009B3504">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z w:val="24"/>
          <w:szCs w:val="24"/>
          <w:lang w:eastAsia="ru-RU"/>
        </w:rPr>
        <w:tab/>
        <w:t xml:space="preserve">6.2. </w:t>
      </w:r>
      <w:r w:rsidR="002C3C95" w:rsidRPr="009B3504">
        <w:rPr>
          <w:rFonts w:ascii="Times New Roman" w:eastAsia="Times New Roman" w:hAnsi="Times New Roman" w:cs="Times New Roman"/>
          <w:sz w:val="24"/>
          <w:szCs w:val="24"/>
          <w:lang w:eastAsia="ru-RU"/>
        </w:rPr>
        <w:t>Исполнитель обязуется по первому</w:t>
      </w:r>
      <w:r w:rsidR="002C3C95" w:rsidRPr="002C3C95">
        <w:rPr>
          <w:rFonts w:ascii="Times New Roman" w:eastAsia="Times New Roman" w:hAnsi="Times New Roman" w:cs="Times New Roman"/>
          <w:sz w:val="24"/>
          <w:szCs w:val="24"/>
          <w:lang w:eastAsia="ru-RU"/>
        </w:rPr>
        <w:t xml:space="preserve"> требованию Заказчика, в максимально короткие сроки, но не позднее </w:t>
      </w:r>
      <w:r w:rsidR="00664FA8">
        <w:rPr>
          <w:rFonts w:ascii="Times New Roman" w:eastAsia="Times New Roman" w:hAnsi="Times New Roman" w:cs="Times New Roman"/>
          <w:sz w:val="24"/>
          <w:szCs w:val="24"/>
          <w:lang w:eastAsia="ru-RU"/>
        </w:rPr>
        <w:t>3</w:t>
      </w:r>
      <w:r w:rsidR="002C3C95" w:rsidRPr="002C3C95">
        <w:rPr>
          <w:rFonts w:ascii="Times New Roman" w:eastAsia="Times New Roman" w:hAnsi="Times New Roman" w:cs="Times New Roman"/>
          <w:sz w:val="24"/>
          <w:szCs w:val="24"/>
          <w:lang w:eastAsia="ru-RU"/>
        </w:rPr>
        <w:t xml:space="preserve"> (</w:t>
      </w:r>
      <w:r w:rsidR="00664FA8">
        <w:rPr>
          <w:rFonts w:ascii="Times New Roman" w:eastAsia="Times New Roman" w:hAnsi="Times New Roman" w:cs="Times New Roman"/>
          <w:sz w:val="24"/>
          <w:szCs w:val="24"/>
          <w:lang w:eastAsia="ru-RU"/>
        </w:rPr>
        <w:t>трех</w:t>
      </w:r>
      <w:r w:rsidR="002C3C95" w:rsidRPr="002C3C95">
        <w:rPr>
          <w:rFonts w:ascii="Times New Roman" w:eastAsia="Times New Roman" w:hAnsi="Times New Roman" w:cs="Times New Roman"/>
          <w:sz w:val="24"/>
          <w:szCs w:val="24"/>
          <w:lang w:eastAsia="ru-RU"/>
        </w:rPr>
        <w:t>)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2C3C95" w:rsidRPr="002C3C95" w:rsidRDefault="002C3C95" w:rsidP="002C3C95">
      <w:pPr>
        <w:widowControl w:val="0"/>
        <w:tabs>
          <w:tab w:val="num" w:pos="567"/>
          <w:tab w:val="left" w:pos="993"/>
          <w:tab w:val="left" w:pos="1092"/>
        </w:tabs>
        <w:autoSpaceDE w:val="0"/>
        <w:autoSpaceDN w:val="0"/>
        <w:adjustRightInd w:val="0"/>
        <w:spacing w:after="120" w:line="240" w:lineRule="auto"/>
        <w:ind w:left="283" w:firstLine="540"/>
        <w:rPr>
          <w:rFonts w:ascii="Times New Roman" w:eastAsia="Times New Roman" w:hAnsi="Times New Roman" w:cs="Times New Roman"/>
          <w:sz w:val="24"/>
          <w:szCs w:val="24"/>
          <w:lang w:eastAsia="ru-RU"/>
        </w:rPr>
      </w:pPr>
    </w:p>
    <w:p w:rsidR="002C3C95" w:rsidRPr="002C3C95" w:rsidRDefault="002C3C95" w:rsidP="00EE3D91">
      <w:pPr>
        <w:widowControl w:val="0"/>
        <w:numPr>
          <w:ilvl w:val="0"/>
          <w:numId w:val="19"/>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2C3C95" w:rsidRPr="002C3C95" w:rsidRDefault="009B3504" w:rsidP="009B3504">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7.1. </w:t>
      </w:r>
      <w:r w:rsidR="002C3C95" w:rsidRPr="002C3C95">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2C3C95" w:rsidRPr="002C3C95"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                       - </w:t>
      </w:r>
      <w:r w:rsidR="002C3C95" w:rsidRPr="002C3C95">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002C3C95" w:rsidRPr="002C3C95">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C3C95" w:rsidRPr="002C3C95"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002C3C95" w:rsidRPr="002C3C95">
        <w:rPr>
          <w:rFonts w:ascii="Times New Roman" w:eastAsia="Times New Roman" w:hAnsi="Times New Roman" w:cs="Times New Roman"/>
          <w:spacing w:val="4"/>
          <w:sz w:val="24"/>
          <w:szCs w:val="24"/>
          <w:lang w:eastAsia="ru-RU"/>
        </w:rPr>
        <w:t xml:space="preserve"> органов управления </w:t>
      </w:r>
      <w:r w:rsidR="002C3C95" w:rsidRPr="002C3C95">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002C3C95" w:rsidRPr="002C3C95">
        <w:rPr>
          <w:rFonts w:ascii="Times New Roman" w:eastAsia="Times New Roman" w:hAnsi="Times New Roman" w:cs="Times New Roman"/>
          <w:sz w:val="24"/>
          <w:szCs w:val="24"/>
          <w:lang w:eastAsia="ru-RU"/>
        </w:rPr>
        <w:t>внутренних документов и решений органов управления;</w:t>
      </w:r>
    </w:p>
    <w:p w:rsidR="002C3C95" w:rsidRPr="002C3C95" w:rsidRDefault="008F63DB" w:rsidP="008F63DB">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если в период действия Договора в полномочиях органов/представителей Исполнителя</w:t>
      </w:r>
      <w:r w:rsidR="002C3C95" w:rsidRPr="002C3C95">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002C3C95" w:rsidRPr="002C3C95">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002C3C95" w:rsidRPr="002C3C95">
        <w:rPr>
          <w:rFonts w:ascii="Times New Roman" w:eastAsia="Times New Roman" w:hAnsi="Times New Roman" w:cs="Times New Roman"/>
          <w:spacing w:val="-1"/>
          <w:sz w:val="24"/>
          <w:szCs w:val="24"/>
          <w:lang w:eastAsia="ru-RU"/>
        </w:rPr>
        <w:t>подтверждения. Е</w:t>
      </w:r>
      <w:r w:rsidR="002C3C95" w:rsidRPr="002C3C95">
        <w:rPr>
          <w:rFonts w:ascii="Times New Roman" w:eastAsia="Times New Roman" w:hAnsi="Times New Roman" w:cs="Times New Roman"/>
          <w:spacing w:val="6"/>
          <w:sz w:val="24"/>
          <w:szCs w:val="24"/>
          <w:lang w:eastAsia="ru-RU"/>
        </w:rPr>
        <w:t xml:space="preserve">сли в связи с вышеуказанными </w:t>
      </w:r>
      <w:r w:rsidR="002C3C95" w:rsidRPr="002C3C95">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002C3C95" w:rsidRPr="002C3C95">
        <w:rPr>
          <w:rFonts w:ascii="Times New Roman" w:eastAsia="Times New Roman" w:hAnsi="Times New Roman" w:cs="Times New Roman"/>
          <w:spacing w:val="1"/>
          <w:sz w:val="24"/>
          <w:szCs w:val="24"/>
          <w:lang w:eastAsia="ru-RU"/>
        </w:rPr>
        <w:t>Исполнителя</w:t>
      </w:r>
      <w:r w:rsidR="002C3C95" w:rsidRPr="002C3C95">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C3C95" w:rsidRPr="002C3C95">
        <w:rPr>
          <w:rFonts w:ascii="Times New Roman" w:eastAsia="Times New Roman" w:hAnsi="Times New Roman" w:cs="Times New Roman"/>
          <w:spacing w:val="1"/>
          <w:sz w:val="24"/>
          <w:szCs w:val="24"/>
          <w:lang w:eastAsia="ru-RU"/>
        </w:rPr>
        <w:t>Исполнитель</w:t>
      </w:r>
      <w:r w:rsidR="002C3C95" w:rsidRPr="002C3C95">
        <w:rPr>
          <w:rFonts w:ascii="Times New Roman" w:eastAsia="Times New Roman" w:hAnsi="Times New Roman" w:cs="Times New Roman"/>
          <w:sz w:val="24"/>
          <w:szCs w:val="24"/>
          <w:lang w:eastAsia="ru-RU"/>
        </w:rPr>
        <w:t>.</w:t>
      </w:r>
    </w:p>
    <w:p w:rsidR="002C3C95" w:rsidRPr="002C3C95"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8F63DB" w:rsidP="00664FA8">
      <w:pPr>
        <w:widowControl w:val="0"/>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7.2. </w:t>
      </w:r>
      <w:r w:rsidR="002C3C95" w:rsidRPr="002C3C95">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2C3C95" w:rsidRPr="002C3C95" w:rsidRDefault="002C3C95" w:rsidP="008F63DB">
      <w:pPr>
        <w:widowControl w:val="0"/>
        <w:autoSpaceDE w:val="0"/>
        <w:autoSpaceDN w:val="0"/>
        <w:adjustRightInd w:val="0"/>
        <w:spacing w:after="0" w:line="240" w:lineRule="auto"/>
        <w:ind w:left="707"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зарегистрирован </w:t>
      </w:r>
      <w:r w:rsidRPr="00664FA8">
        <w:rPr>
          <w:rFonts w:ascii="Times New Roman" w:eastAsia="Times New Roman" w:hAnsi="Times New Roman" w:cs="Times New Roman"/>
          <w:sz w:val="24"/>
          <w:szCs w:val="24"/>
          <w:lang w:eastAsia="ru-RU"/>
        </w:rPr>
        <w:t>в ЕГРЮЛ</w:t>
      </w:r>
      <w:r w:rsidRPr="002C3C95">
        <w:rPr>
          <w:rFonts w:ascii="Times New Roman" w:eastAsia="Times New Roman" w:hAnsi="Times New Roman" w:cs="Times New Roman"/>
          <w:sz w:val="24"/>
          <w:szCs w:val="24"/>
          <w:lang w:eastAsia="ru-RU"/>
        </w:rPr>
        <w:t xml:space="preserve"> надлежащим образом;</w:t>
      </w:r>
    </w:p>
    <w:p w:rsidR="002C3C95" w:rsidRPr="002C3C95" w:rsidRDefault="008F63DB" w:rsidP="008F63DB">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63DB" w:rsidRDefault="008F63DB" w:rsidP="008F63DB">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C3C95" w:rsidRPr="002C3C95" w:rsidRDefault="00541804" w:rsidP="00541804">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C3C95" w:rsidRPr="002C3C95" w:rsidRDefault="00541804" w:rsidP="00541804">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lastRenderedPageBreak/>
        <w:t xml:space="preserve">           </w:t>
      </w:r>
      <w:r w:rsidR="002C3C95" w:rsidRPr="002C3C95">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2C3C95" w:rsidRPr="002C3C95"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541804" w:rsidP="00664FA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ab/>
        <w:t xml:space="preserve">7.3. </w:t>
      </w:r>
      <w:r w:rsidR="002C3C95" w:rsidRPr="002C3C95">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2C3C95" w:rsidRDefault="002C3C95"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B5494C" w:rsidRPr="002C3C95" w:rsidRDefault="00B5494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5494C" w:rsidRPr="00664FA8" w:rsidRDefault="00B5494C" w:rsidP="007136D9">
      <w:pPr>
        <w:pStyle w:val="aff3"/>
        <w:widowControl w:val="0"/>
        <w:numPr>
          <w:ilvl w:val="0"/>
          <w:numId w:val="19"/>
        </w:numPr>
        <w:shd w:val="clear" w:color="auto" w:fill="FFFFFF"/>
        <w:autoSpaceDE w:val="0"/>
        <w:autoSpaceDN w:val="0"/>
        <w:adjustRightInd w:val="0"/>
        <w:jc w:val="center"/>
        <w:rPr>
          <w:rFonts w:eastAsia="Calibri"/>
          <w:b/>
          <w:bCs/>
          <w:sz w:val="26"/>
          <w:szCs w:val="26"/>
        </w:rPr>
      </w:pPr>
      <w:r w:rsidRPr="00664FA8">
        <w:rPr>
          <w:rFonts w:eastAsia="Times New Roman"/>
          <w:b/>
          <w:bCs/>
          <w:caps/>
          <w:sz w:val="24"/>
          <w:lang w:eastAsia="ru-RU"/>
        </w:rPr>
        <w:t>АнтикоррупционнаЯ ОГОВОРКА</w:t>
      </w:r>
    </w:p>
    <w:p w:rsidR="00664FA8" w:rsidRPr="00595F6F" w:rsidRDefault="00664FA8" w:rsidP="00664FA8">
      <w:pPr>
        <w:snapToGrid w:val="0"/>
        <w:spacing w:after="0" w:line="240" w:lineRule="auto"/>
        <w:ind w:firstLine="709"/>
        <w:jc w:val="both"/>
        <w:rPr>
          <w:rFonts w:ascii="Times New Roman" w:eastAsia="Calibri" w:hAnsi="Times New Roman" w:cs="Times New Roman"/>
          <w:sz w:val="24"/>
          <w:szCs w:val="24"/>
        </w:rPr>
      </w:pPr>
      <w:r w:rsidRPr="00451419">
        <w:rPr>
          <w:rFonts w:ascii="Times New Roman" w:eastAsia="Calibri" w:hAnsi="Times New Roman" w:cs="Times New Roman"/>
          <w:sz w:val="24"/>
          <w:szCs w:val="24"/>
        </w:rPr>
        <w:t>8.1</w:t>
      </w:r>
      <w:r w:rsidRPr="00595F6F">
        <w:rPr>
          <w:rFonts w:ascii="Times New Roman" w:eastAsia="Calibri" w:hAnsi="Times New Roman" w:cs="Times New Roman"/>
          <w:sz w:val="24"/>
          <w:szCs w:val="24"/>
        </w:rPr>
        <w:t>.</w:t>
      </w:r>
      <w:r w:rsidRPr="00595F6F">
        <w:rPr>
          <w:rFonts w:ascii="Times New Roman" w:eastAsia="Calibri" w:hAnsi="Times New Roman" w:cs="Times New Roman"/>
          <w:sz w:val="28"/>
          <w:szCs w:val="28"/>
        </w:rPr>
        <w:t> </w:t>
      </w:r>
      <w:r>
        <w:rPr>
          <w:rFonts w:ascii="Times New Roman" w:eastAsia="Calibri" w:hAnsi="Times New Roman" w:cs="Times New Roman"/>
          <w:sz w:val="24"/>
          <w:szCs w:val="24"/>
        </w:rPr>
        <w:t>Исполнителю</w:t>
      </w:r>
      <w:r w:rsidRPr="00595F6F">
        <w:rPr>
          <w:rFonts w:ascii="Times New Roman" w:eastAsia="Calibri" w:hAnsi="Times New Roman" w:cs="Times New Roman"/>
          <w:sz w:val="24"/>
          <w:szCs w:val="24"/>
        </w:rPr>
        <w:t xml:space="preserve"> известно о том, что </w:t>
      </w:r>
      <w:r>
        <w:rPr>
          <w:rFonts w:ascii="Times New Roman" w:eastAsia="Calibri" w:hAnsi="Times New Roman" w:cs="Times New Roman"/>
          <w:sz w:val="24"/>
          <w:szCs w:val="24"/>
        </w:rPr>
        <w:t>Заказчик</w:t>
      </w:r>
      <w:r w:rsidRPr="00595F6F">
        <w:rPr>
          <w:rFonts w:ascii="Times New Roman" w:eastAsia="Calibri"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w:t>
      </w:r>
      <w:r w:rsidRPr="00595F6F">
        <w:rPr>
          <w:rFonts w:ascii="Times New Roman" w:eastAsia="Calibri" w:hAnsi="Times New Roman" w:cs="Times New Roman"/>
          <w:spacing w:val="-2"/>
          <w:sz w:val="24"/>
          <w:szCs w:val="24"/>
        </w:rPr>
        <w:t>коррупции, присоединилось к Антикоррупционной хартии российского бизнеса</w:t>
      </w:r>
      <w:r w:rsidRPr="00595F6F">
        <w:rPr>
          <w:rFonts w:ascii="Times New Roman" w:eastAsia="Calibri" w:hAnsi="Times New Roman" w:cs="Times New Roman"/>
          <w:sz w:val="24"/>
          <w:szCs w:val="24"/>
        </w:rPr>
        <w:t xml:space="preserve"> (ПАО «</w:t>
      </w:r>
      <w:r>
        <w:rPr>
          <w:rFonts w:ascii="Times New Roman" w:eastAsia="Calibri" w:hAnsi="Times New Roman" w:cs="Times New Roman"/>
          <w:sz w:val="24"/>
          <w:szCs w:val="24"/>
        </w:rPr>
        <w:t>Россети Центр</w:t>
      </w:r>
      <w:r w:rsidRPr="00595F6F">
        <w:rPr>
          <w:rFonts w:ascii="Times New Roman" w:eastAsia="Calibri" w:hAnsi="Times New Roman" w:cs="Times New Roman"/>
          <w:sz w:val="24"/>
          <w:szCs w:val="24"/>
        </w:rPr>
        <w:t>» сви</w:t>
      </w:r>
      <w:r>
        <w:rPr>
          <w:rFonts w:ascii="Times New Roman" w:eastAsia="Calibri" w:hAnsi="Times New Roman" w:cs="Times New Roman"/>
          <w:sz w:val="24"/>
          <w:szCs w:val="24"/>
        </w:rPr>
        <w:t>детельство от 25.05.2015 № 2050</w:t>
      </w:r>
      <w:r w:rsidRPr="00595F6F">
        <w:rPr>
          <w:rFonts w:ascii="Times New Roman" w:eastAsia="Calibri" w:hAnsi="Times New Roman" w:cs="Times New Roman"/>
          <w:sz w:val="24"/>
          <w:szCs w:val="24"/>
        </w:rPr>
        <w:t>),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64FA8" w:rsidRPr="00595F6F" w:rsidRDefault="00664FA8" w:rsidP="00664FA8">
      <w:pPr>
        <w:snapToGri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595F6F">
        <w:rPr>
          <w:rFonts w:ascii="Times New Roman" w:eastAsia="Calibri" w:hAnsi="Times New Roman" w:cs="Times New Roman"/>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r>
        <w:rPr>
          <w:rFonts w:ascii="Times New Roman" w:eastAsia="Calibri" w:hAnsi="Times New Roman" w:cs="Times New Roman"/>
          <w:sz w:val="24"/>
          <w:szCs w:val="24"/>
        </w:rPr>
        <w:t>Россети Центр</w:t>
      </w:r>
      <w:r w:rsidRPr="00595F6F">
        <w:rPr>
          <w:rFonts w:ascii="Times New Roman" w:eastAsia="Calibri" w:hAnsi="Times New Roman" w:cs="Times New Roman"/>
          <w:sz w:val="24"/>
          <w:szCs w:val="24"/>
        </w:rPr>
        <w:t>» (представленными на официальном сайте ПАО «</w:t>
      </w:r>
      <w:r>
        <w:rPr>
          <w:rFonts w:ascii="Times New Roman" w:eastAsia="Calibri" w:hAnsi="Times New Roman" w:cs="Times New Roman"/>
          <w:sz w:val="24"/>
          <w:szCs w:val="24"/>
        </w:rPr>
        <w:t>Россети</w:t>
      </w:r>
      <w:r w:rsidRPr="00595F6F">
        <w:rPr>
          <w:rFonts w:ascii="Times New Roman" w:eastAsia="Calibri" w:hAnsi="Times New Roman" w:cs="Times New Roman"/>
          <w:sz w:val="24"/>
          <w:szCs w:val="24"/>
        </w:rPr>
        <w:t xml:space="preserve"> Ц</w:t>
      </w:r>
      <w:r>
        <w:rPr>
          <w:rFonts w:ascii="Times New Roman" w:eastAsia="Calibri" w:hAnsi="Times New Roman" w:cs="Times New Roman"/>
          <w:sz w:val="24"/>
          <w:szCs w:val="24"/>
        </w:rPr>
        <w:t>ентр</w:t>
      </w:r>
      <w:r w:rsidRPr="00595F6F">
        <w:rPr>
          <w:rFonts w:ascii="Times New Roman" w:eastAsia="Calibri" w:hAnsi="Times New Roman" w:cs="Times New Roman"/>
          <w:sz w:val="24"/>
          <w:szCs w:val="24"/>
        </w:rPr>
        <w:t xml:space="preserve">»), </w:t>
      </w:r>
      <w:r w:rsidRPr="00595F6F">
        <w:rPr>
          <w:rFonts w:ascii="Times New Roman" w:eastAsia="Calibri" w:hAnsi="Times New Roman" w:cs="Times New Roman"/>
          <w:spacing w:val="-4"/>
          <w:sz w:val="24"/>
          <w:szCs w:val="24"/>
        </w:rPr>
        <w:t xml:space="preserve">полностью принимает положения Антикоррупционной политики </w:t>
      </w:r>
      <w:r w:rsidRPr="00595F6F">
        <w:rPr>
          <w:rFonts w:ascii="Times New Roman" w:eastAsia="Calibri" w:hAnsi="Times New Roman" w:cs="Times New Roman"/>
          <w:sz w:val="24"/>
          <w:szCs w:val="24"/>
        </w:rPr>
        <w:t>ПАО «</w:t>
      </w:r>
      <w:r>
        <w:rPr>
          <w:rFonts w:ascii="Times New Roman" w:eastAsia="Calibri" w:hAnsi="Times New Roman" w:cs="Times New Roman"/>
          <w:sz w:val="24"/>
          <w:szCs w:val="24"/>
        </w:rPr>
        <w:t>Россети Центр</w:t>
      </w:r>
      <w:r w:rsidRPr="00595F6F">
        <w:rPr>
          <w:rFonts w:ascii="Times New Roman" w:eastAsia="Calibri"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64FA8" w:rsidRPr="00595F6F" w:rsidRDefault="00664FA8" w:rsidP="00664FA8">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pacing w:val="-2"/>
          <w:sz w:val="24"/>
          <w:szCs w:val="24"/>
        </w:rPr>
        <w:t>8.</w:t>
      </w:r>
      <w:r w:rsidRPr="00595F6F">
        <w:rPr>
          <w:rFonts w:ascii="Times New Roman" w:eastAsia="Calibri" w:hAnsi="Times New Roman" w:cs="Times New Roman"/>
          <w:spacing w:val="-2"/>
          <w:sz w:val="24"/>
          <w:szCs w:val="24"/>
        </w:rPr>
        <w:t>3. При исполнении своих обязательств по настоящему Договору Стороны,</w:t>
      </w:r>
      <w:r w:rsidRPr="00595F6F">
        <w:rPr>
          <w:rFonts w:ascii="Times New Roman" w:eastAsia="Calibri" w:hAnsi="Times New Roman" w:cs="Times New Roman"/>
          <w:sz w:val="24"/>
          <w:szCs w:val="24"/>
        </w:rPr>
        <w:t xml:space="preserve"> их аффилированные лица, работники или посредники не выплачивают, </w:t>
      </w:r>
      <w:r w:rsidRPr="00595F6F">
        <w:rPr>
          <w:rFonts w:ascii="Times New Roman" w:eastAsia="Calibri" w:hAnsi="Times New Roman" w:cs="Times New Roman"/>
          <w:spacing w:val="-4"/>
          <w:sz w:val="24"/>
          <w:szCs w:val="24"/>
        </w:rPr>
        <w:t>не предлагают выплатить и не разрешают выплату каких-либо денежных средств</w:t>
      </w:r>
      <w:r w:rsidRPr="00595F6F">
        <w:rPr>
          <w:rFonts w:ascii="Times New Roman" w:eastAsia="Calibri" w:hAnsi="Times New Roman" w:cs="Times New Roman"/>
          <w:sz w:val="24"/>
          <w:szCs w:val="24"/>
        </w:rPr>
        <w:t xml:space="preserve"> или ценностей (прямо или косвенно) любым лицам для оказания влияния </w:t>
      </w:r>
      <w:r w:rsidRPr="00595F6F">
        <w:rPr>
          <w:rFonts w:ascii="Times New Roman" w:eastAsia="Calibri" w:hAnsi="Times New Roman" w:cs="Times New Roman"/>
          <w:spacing w:val="-4"/>
          <w:sz w:val="24"/>
          <w:szCs w:val="24"/>
        </w:rPr>
        <w:t>на действия или решения этих лиц с целью получить какие-либо неправомерные</w:t>
      </w:r>
      <w:r w:rsidRPr="00595F6F">
        <w:rPr>
          <w:rFonts w:ascii="Times New Roman" w:eastAsia="Calibri" w:hAnsi="Times New Roman" w:cs="Times New Roman"/>
          <w:sz w:val="24"/>
          <w:szCs w:val="24"/>
        </w:rPr>
        <w:t xml:space="preserve"> преимущества или достичь иных неправомерных целей.</w:t>
      </w:r>
    </w:p>
    <w:p w:rsidR="00664FA8" w:rsidRPr="00595F6F" w:rsidRDefault="00664FA8" w:rsidP="00664FA8">
      <w:pPr>
        <w:autoSpaceDE w:val="0"/>
        <w:autoSpaceDN w:val="0"/>
        <w:adjustRightInd w:val="0"/>
        <w:spacing w:after="0" w:line="240" w:lineRule="auto"/>
        <w:ind w:firstLine="709"/>
        <w:jc w:val="both"/>
        <w:rPr>
          <w:rFonts w:ascii="Times New Roman" w:eastAsia="Calibri" w:hAnsi="Times New Roman" w:cs="Times New Roman"/>
          <w:sz w:val="24"/>
          <w:szCs w:val="24"/>
        </w:rPr>
      </w:pPr>
      <w:r w:rsidRPr="00595F6F">
        <w:rPr>
          <w:rFonts w:ascii="Times New Roman" w:eastAsia="Calibri" w:hAnsi="Times New Roman" w:cs="Times New Roman"/>
          <w:spacing w:val="-4"/>
          <w:sz w:val="24"/>
          <w:szCs w:val="24"/>
        </w:rPr>
        <w:t xml:space="preserve">Стороны отказываются от стимулирования каким-либо образом работников </w:t>
      </w:r>
      <w:r w:rsidRPr="00595F6F">
        <w:rPr>
          <w:rFonts w:ascii="Times New Roman" w:eastAsia="Calibri" w:hAnsi="Times New Roman" w:cs="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664FA8" w:rsidRPr="00595F6F" w:rsidRDefault="00664FA8" w:rsidP="00664FA8">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595F6F">
        <w:rPr>
          <w:rFonts w:ascii="Times New Roman" w:eastAsia="Calibri" w:hAnsi="Times New Roman" w:cs="Times New Roman"/>
          <w:sz w:val="24"/>
          <w:szCs w:val="24"/>
        </w:rPr>
        <w:t>4. В случае возникновения у одной из Сторон подозрений, что произошло или может произойти нарушени</w:t>
      </w:r>
      <w:r>
        <w:rPr>
          <w:rFonts w:ascii="Times New Roman" w:eastAsia="Calibri" w:hAnsi="Times New Roman" w:cs="Times New Roman"/>
          <w:sz w:val="24"/>
          <w:szCs w:val="24"/>
        </w:rPr>
        <w:t>е каких-либо положений пунктов 8.1 - 8</w:t>
      </w:r>
      <w:r w:rsidRPr="00595F6F">
        <w:rPr>
          <w:rFonts w:ascii="Times New Roman" w:eastAsia="Calibri" w:hAnsi="Times New Roman" w:cs="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95F6F">
        <w:rPr>
          <w:rFonts w:ascii="Times New Roman" w:eastAsia="Calibri"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rsidR="00664FA8" w:rsidRPr="00595F6F" w:rsidRDefault="00664FA8" w:rsidP="00664FA8">
      <w:pPr>
        <w:autoSpaceDE w:val="0"/>
        <w:autoSpaceDN w:val="0"/>
        <w:adjustRightInd w:val="0"/>
        <w:spacing w:after="0" w:line="240" w:lineRule="auto"/>
        <w:ind w:firstLine="709"/>
        <w:jc w:val="both"/>
        <w:rPr>
          <w:rFonts w:ascii="Times New Roman" w:eastAsia="Calibri" w:hAnsi="Times New Roman" w:cs="Times New Roman"/>
          <w:sz w:val="24"/>
          <w:szCs w:val="24"/>
        </w:rPr>
      </w:pPr>
      <w:r w:rsidRPr="00595F6F">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Pr>
          <w:rFonts w:ascii="Times New Roman" w:eastAsia="Calibri" w:hAnsi="Times New Roman" w:cs="Times New Roman"/>
          <w:sz w:val="24"/>
          <w:szCs w:val="24"/>
        </w:rPr>
        <w:t>е каких-либо положений пунктов 8.1, 8</w:t>
      </w:r>
      <w:r w:rsidRPr="00595F6F">
        <w:rPr>
          <w:rFonts w:ascii="Times New Roman" w:eastAsia="Calibri" w:hAnsi="Times New Roman" w:cs="Times New Roman"/>
          <w:sz w:val="24"/>
          <w:szCs w:val="24"/>
        </w:rPr>
        <w:t>.2 настоящего Договора любой из Сторон, аффилированными лицами, работниками или посредниками.</w:t>
      </w:r>
    </w:p>
    <w:p w:rsidR="002C3C95" w:rsidRPr="00B5494C" w:rsidRDefault="00664FA8" w:rsidP="00664FA8">
      <w:pPr>
        <w:autoSpaceDN w:val="0"/>
        <w:spacing w:after="0" w:line="240" w:lineRule="auto"/>
        <w:ind w:firstLine="708"/>
        <w:jc w:val="both"/>
        <w:rPr>
          <w:rFonts w:ascii="Times New Roman" w:eastAsia="Calibri" w:hAnsi="Times New Roman" w:cs="Times New Roman"/>
          <w:b/>
          <w:bCs/>
          <w:i/>
          <w:sz w:val="26"/>
          <w:szCs w:val="26"/>
        </w:rPr>
      </w:pPr>
      <w:r>
        <w:rPr>
          <w:rFonts w:ascii="Times New Roman" w:eastAsia="Calibri" w:hAnsi="Times New Roman" w:cs="Times New Roman"/>
          <w:sz w:val="24"/>
          <w:szCs w:val="24"/>
        </w:rPr>
        <w:t>8.</w:t>
      </w:r>
      <w:r w:rsidRPr="00595F6F">
        <w:rPr>
          <w:rFonts w:ascii="Times New Roman" w:eastAsia="Calibri" w:hAnsi="Times New Roman" w:cs="Times New Roman"/>
          <w:sz w:val="24"/>
          <w:szCs w:val="24"/>
        </w:rPr>
        <w:t>5. В случае нарушения одной из Сторон обязательств по соблюдению требов</w:t>
      </w:r>
      <w:r>
        <w:rPr>
          <w:rFonts w:ascii="Times New Roman" w:eastAsia="Calibri" w:hAnsi="Times New Roman" w:cs="Times New Roman"/>
          <w:sz w:val="24"/>
          <w:szCs w:val="24"/>
        </w:rPr>
        <w:t>аний, предусмотренных пунктами 8.1, 8</w:t>
      </w:r>
      <w:r w:rsidRPr="00595F6F">
        <w:rPr>
          <w:rFonts w:ascii="Times New Roman" w:eastAsia="Calibri" w:hAnsi="Times New Roman" w:cs="Times New Roman"/>
          <w:sz w:val="24"/>
          <w:szCs w:val="24"/>
        </w:rPr>
        <w:t>.2 настоящего Договора, и обязательств воздерж</w:t>
      </w:r>
      <w:r>
        <w:rPr>
          <w:rFonts w:ascii="Times New Roman" w:eastAsia="Calibri" w:hAnsi="Times New Roman" w:cs="Times New Roman"/>
          <w:sz w:val="24"/>
          <w:szCs w:val="24"/>
        </w:rPr>
        <w:t>иваться от запрещенных пунктом 8</w:t>
      </w:r>
      <w:r w:rsidRPr="00595F6F">
        <w:rPr>
          <w:rFonts w:ascii="Times New Roman" w:eastAsia="Calibri" w:hAnsi="Times New Roman" w:cs="Times New Roman"/>
          <w:sz w:val="24"/>
          <w:szCs w:val="24"/>
        </w:rPr>
        <w:t xml:space="preserve">.3 настоящего Договора действий и/или неполучения другой </w:t>
      </w:r>
      <w:r w:rsidRPr="00595F6F">
        <w:rPr>
          <w:rFonts w:ascii="Times New Roman" w:eastAsia="Calibri" w:hAnsi="Times New Roman" w:cs="Times New Roman"/>
          <w:sz w:val="24"/>
          <w:szCs w:val="24"/>
        </w:rPr>
        <w:lastRenderedPageBreak/>
        <w:t>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5494C" w:rsidRPr="00B5494C" w:rsidRDefault="00B5494C" w:rsidP="002C3C95">
      <w:pPr>
        <w:widowControl w:val="0"/>
        <w:shd w:val="clear" w:color="auto" w:fill="FFFFFF"/>
        <w:tabs>
          <w:tab w:val="num" w:pos="567"/>
          <w:tab w:val="left" w:pos="993"/>
          <w:tab w:val="left" w:pos="1092"/>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C3C95" w:rsidRPr="002C3C95" w:rsidRDefault="002C3C95" w:rsidP="00EE3D91">
      <w:pPr>
        <w:widowControl w:val="0"/>
        <w:numPr>
          <w:ilvl w:val="0"/>
          <w:numId w:val="19"/>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Ответственность сторон</w:t>
      </w:r>
    </w:p>
    <w:p w:rsidR="00664FA8" w:rsidRPr="00664FA8" w:rsidRDefault="00541804"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664FA8" w:rsidRPr="00664FA8">
        <w:rPr>
          <w:rFonts w:ascii="Times New Roman" w:eastAsia="Times New Roman" w:hAnsi="Times New Roman" w:cs="Times New Roman"/>
          <w:sz w:val="24"/>
          <w:szCs w:val="24"/>
          <w:lang w:eastAsia="ru-RU"/>
        </w:rPr>
        <w:t xml:space="preserve">9.1. За неисполнение и/или ненадлежащее исполнение Сторонами своих обязательств по Договору </w:t>
      </w:r>
      <w:r w:rsidR="00664FA8" w:rsidRPr="00664FA8">
        <w:rPr>
          <w:rFonts w:ascii="Times New Roman" w:eastAsia="Times New Roman" w:hAnsi="Times New Roman" w:cs="Times New Roman"/>
          <w:bCs/>
          <w:sz w:val="24"/>
          <w:szCs w:val="24"/>
          <w:lang w:eastAsia="ru-RU"/>
        </w:rPr>
        <w:t>Стороны</w:t>
      </w:r>
      <w:r w:rsidR="00664FA8" w:rsidRPr="00664FA8">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9.3. 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уступленной суммы.</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В случае переуступки Исполнителем права требования по Договору с нарушением условий, указанных в п. 5.2.2 Договора, Заказчик вправе начислить и взыскать с Исполнителя штраф за каждое нарушение в размере 1% от Цены Договора.</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9.4. 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 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 3.9 Договора, Исполнитель уплачивает Заказчику штраф в размере 0,1% от цены Договора за каждое нарушение;</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 за несоблюдение Исполнителем установленных по Договору сроков оказания услуг (в т. ч. этапов услуг) – неустойки в размере 0,1% от цены Договора за каждый день просрочки до надлежащего исполнения обязательства;</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 за каждое нарушение иных условий Договора – штраф в размере 1% от цены Договора.</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9.5. Уплата неустойки не освобождает ни одну из Сторон Договора от надлежащего исполнения условий его в полном объёме.</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9.6. В случае неисполнения Исполнителем обязанностей, установленных п.5.1.5.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9.7.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lastRenderedPageBreak/>
        <w:tab/>
        <w:t>9.8. Если Исполнитель нарушит гарантии (любую одну, несколько или все вместе), указанные в п.7.2. настоящего Договора, и это повлечет:</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 xml:space="preserve">    -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9.9.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9.8. настоящего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9.10.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664FA8" w:rsidRPr="00664FA8" w:rsidRDefault="00664FA8" w:rsidP="00664FA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4FA8">
        <w:rPr>
          <w:rFonts w:ascii="Times New Roman" w:eastAsia="Times New Roman" w:hAnsi="Times New Roman" w:cs="Times New Roman"/>
          <w:sz w:val="24"/>
          <w:szCs w:val="24"/>
          <w:lang w:eastAsia="ru-RU"/>
        </w:rPr>
        <w:tab/>
        <w:t>9.11.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2C3C95" w:rsidRPr="002C3C95" w:rsidRDefault="009E44CF" w:rsidP="009E44CF">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rsidR="002C3C95" w:rsidRPr="002C3C95" w:rsidRDefault="002C3C95" w:rsidP="00EE3D91">
      <w:pPr>
        <w:widowControl w:val="0"/>
        <w:numPr>
          <w:ilvl w:val="0"/>
          <w:numId w:val="19"/>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обстоятельства непреодолимой силы</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10.1. </w:t>
      </w:r>
      <w:r w:rsidR="002C3C95" w:rsidRPr="002C3C95">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3C95" w:rsidRPr="002C3C95" w:rsidRDefault="00976C47" w:rsidP="00976C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2C3C95" w:rsidRPr="002C3C95">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002C3C95" w:rsidRPr="002C3C95">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C3C95" w:rsidRPr="002C3C95" w:rsidRDefault="00976C47"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10.2.</w:t>
      </w:r>
      <w:r w:rsidR="002C3C95" w:rsidRPr="002C3C95">
        <w:rPr>
          <w:rFonts w:ascii="Times New Roman" w:eastAsia="Times New Roman" w:hAnsi="Times New Roman" w:cs="Times New Roman"/>
          <w:sz w:val="24"/>
          <w:szCs w:val="24"/>
          <w:lang w:eastAsia="ru-RU"/>
        </w:rPr>
        <w:t xml:space="preserve">  В случаях, предусмотренных в пункте 10.1 настоящего Договора, срок исполнения Сторонами обязательств по Договору отодвигается соразмерно времени </w:t>
      </w:r>
      <w:r w:rsidR="002C3C95" w:rsidRPr="002C3C95">
        <w:rPr>
          <w:rFonts w:ascii="Times New Roman" w:eastAsia="Times New Roman" w:hAnsi="Times New Roman" w:cs="Times New Roman"/>
          <w:sz w:val="24"/>
          <w:szCs w:val="24"/>
          <w:lang w:eastAsia="ru-RU"/>
        </w:rPr>
        <w:lastRenderedPageBreak/>
        <w:t>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10.3. </w:t>
      </w:r>
      <w:r w:rsidR="002C3C95" w:rsidRPr="002C3C95">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C3C95" w:rsidRPr="002C3C95" w:rsidRDefault="00976C47" w:rsidP="00976C47">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 xml:space="preserve">                   </w:t>
      </w:r>
      <w:r w:rsidR="002C3C95" w:rsidRPr="002C3C95">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C3C95" w:rsidRDefault="002C3C95"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C01546" w:rsidRPr="002C3C95" w:rsidRDefault="00C01546"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2C3C95" w:rsidRDefault="002C3C95" w:rsidP="00EE3D91">
      <w:pPr>
        <w:widowControl w:val="0"/>
        <w:numPr>
          <w:ilvl w:val="0"/>
          <w:numId w:val="19"/>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Порядок разрешения споров</w:t>
      </w:r>
    </w:p>
    <w:p w:rsidR="008305EA" w:rsidRPr="002C3C95" w:rsidRDefault="008305EA" w:rsidP="008305EA">
      <w:pPr>
        <w:widowControl w:val="0"/>
        <w:shd w:val="clear" w:color="auto" w:fill="FFFFFF"/>
        <w:autoSpaceDE w:val="0"/>
        <w:autoSpaceDN w:val="0"/>
        <w:adjustRightInd w:val="0"/>
        <w:spacing w:after="0" w:line="240" w:lineRule="auto"/>
        <w:ind w:left="540"/>
        <w:rPr>
          <w:rFonts w:ascii="Times New Roman" w:eastAsia="Times New Roman" w:hAnsi="Times New Roman" w:cs="Times New Roman"/>
          <w:b/>
          <w:bCs/>
          <w:caps/>
          <w:sz w:val="24"/>
          <w:szCs w:val="24"/>
          <w:lang w:eastAsia="ru-RU"/>
        </w:rPr>
      </w:pPr>
    </w:p>
    <w:p w:rsidR="007136D9" w:rsidRPr="005F2E8A" w:rsidRDefault="007136D9" w:rsidP="007136D9">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11.1. </w:t>
      </w:r>
      <w:r w:rsidRPr="005F2E8A">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Pr="00D9773B">
        <w:rPr>
          <w:rFonts w:ascii="Times New Roman" w:eastAsia="Times New Roman" w:hAnsi="Times New Roman" w:cs="Times New Roman"/>
          <w:bCs/>
          <w:sz w:val="24"/>
          <w:szCs w:val="24"/>
          <w:lang w:eastAsia="ru-RU"/>
        </w:rPr>
        <w:t>г.</w:t>
      </w:r>
      <w:r>
        <w:rPr>
          <w:rFonts w:ascii="Times New Roman" w:eastAsia="Times New Roman" w:hAnsi="Times New Roman" w:cs="Times New Roman"/>
          <w:bCs/>
          <w:sz w:val="24"/>
          <w:szCs w:val="24"/>
          <w:lang w:eastAsia="ru-RU"/>
        </w:rPr>
        <w:t xml:space="preserve"> </w:t>
      </w:r>
      <w:r w:rsidRPr="00D9773B">
        <w:rPr>
          <w:rFonts w:ascii="Times New Roman" w:eastAsia="Times New Roman" w:hAnsi="Times New Roman" w:cs="Times New Roman"/>
          <w:bCs/>
          <w:sz w:val="24"/>
          <w:szCs w:val="24"/>
          <w:lang w:eastAsia="ru-RU"/>
        </w:rPr>
        <w:t>Москвы</w:t>
      </w:r>
      <w:r w:rsidRPr="005F2E8A">
        <w:rPr>
          <w:rFonts w:ascii="Times New Roman" w:eastAsia="Times New Roman" w:hAnsi="Times New Roman" w:cs="Times New Roman"/>
          <w:bCs/>
          <w:sz w:val="24"/>
          <w:szCs w:val="24"/>
          <w:lang w:eastAsia="ru-RU"/>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r w:rsidRPr="005F2E8A">
        <w:rPr>
          <w:rFonts w:ascii="Times New Roman" w:eastAsia="Times New Roman" w:hAnsi="Times New Roman" w:cs="Times New Roman"/>
          <w:sz w:val="24"/>
          <w:szCs w:val="24"/>
          <w:lang w:eastAsia="ru-RU"/>
        </w:rPr>
        <w:t>.</w:t>
      </w:r>
    </w:p>
    <w:p w:rsidR="007136D9" w:rsidRPr="005F2E8A" w:rsidRDefault="007136D9" w:rsidP="007136D9">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5F2E8A">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EE7A89" w:rsidRPr="00EE7A89" w:rsidRDefault="007136D9" w:rsidP="007136D9">
      <w:pPr>
        <w:spacing w:after="0" w:line="240" w:lineRule="auto"/>
        <w:ind w:firstLine="709"/>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 xml:space="preserve">11.2. </w:t>
      </w:r>
      <w:r w:rsidRPr="005F2E8A">
        <w:rPr>
          <w:rFonts w:ascii="Times New Roman" w:eastAsia="Times New Roman" w:hAnsi="Times New Roman" w:cs="Times New Roman"/>
          <w:sz w:val="24"/>
          <w:szCs w:val="24"/>
          <w:lang w:eastAsia="ru-RU"/>
        </w:rPr>
        <w:t xml:space="preserve">Досудебный порядок урегулирования спора является обязательным. Срок ответа на претензию </w:t>
      </w:r>
      <w:r>
        <w:rPr>
          <w:rFonts w:ascii="Times New Roman" w:eastAsia="Times New Roman" w:hAnsi="Times New Roman" w:cs="Times New Roman"/>
          <w:sz w:val="24"/>
          <w:szCs w:val="24"/>
          <w:lang w:eastAsia="ru-RU"/>
        </w:rPr>
        <w:t>–</w:t>
      </w:r>
      <w:r w:rsidRPr="005F2E8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15 (пятнадцать)</w:t>
      </w:r>
      <w:r w:rsidRPr="005F2E8A">
        <w:rPr>
          <w:rFonts w:ascii="Times New Roman" w:eastAsia="Times New Roman" w:hAnsi="Times New Roman" w:cs="Times New Roman"/>
          <w:sz w:val="24"/>
          <w:szCs w:val="24"/>
          <w:lang w:eastAsia="ru-RU"/>
        </w:rPr>
        <w:t xml:space="preserve"> календарных дней со дня ее получения.</w:t>
      </w:r>
      <w:r w:rsidRPr="005F2E8A">
        <w:rPr>
          <w:rFonts w:ascii="Times New Roman" w:eastAsia="Calibri" w:hAnsi="Times New Roman" w:cs="Times New Roman"/>
          <w:i/>
          <w:sz w:val="24"/>
          <w:szCs w:val="24"/>
          <w:lang w:eastAsia="ru-RU"/>
        </w:rPr>
        <w:t xml:space="preserve"> </w:t>
      </w:r>
      <w:r w:rsidRPr="005F2E8A">
        <w:rPr>
          <w:rFonts w:ascii="Times New Roman" w:eastAsia="Calibri" w:hAnsi="Times New Roman" w:cs="Times New Roman"/>
          <w:sz w:val="24"/>
          <w:szCs w:val="24"/>
          <w:lang w:eastAsia="ru-RU"/>
        </w:rPr>
        <w:t>Спор по имущественным требованиям</w:t>
      </w:r>
      <w:r w:rsidRPr="005F2E8A">
        <w:rPr>
          <w:rFonts w:ascii="Times New Roman" w:eastAsia="Times New Roman" w:hAnsi="Times New Roman" w:cs="Times New Roman"/>
          <w:i/>
          <w:spacing w:val="-2"/>
          <w:sz w:val="24"/>
          <w:szCs w:val="24"/>
          <w:lang w:eastAsia="ru-RU"/>
        </w:rPr>
        <w:t xml:space="preserve"> </w:t>
      </w:r>
      <w:r w:rsidRPr="005F2E8A">
        <w:rPr>
          <w:rFonts w:ascii="Times New Roman" w:eastAsia="Times New Roman" w:hAnsi="Times New Roman" w:cs="Times New Roman"/>
          <w:spacing w:val="-2"/>
          <w:sz w:val="24"/>
          <w:szCs w:val="24"/>
          <w:lang w:eastAsia="ru-RU"/>
        </w:rPr>
        <w:t>Заказчика</w:t>
      </w:r>
      <w:r w:rsidRPr="005F2E8A">
        <w:rPr>
          <w:rFonts w:ascii="Times New Roman" w:eastAsia="Times New Roman" w:hAnsi="Times New Roman" w:cs="Times New Roman"/>
          <w:i/>
          <w:spacing w:val="-2"/>
          <w:sz w:val="24"/>
          <w:szCs w:val="24"/>
          <w:lang w:eastAsia="ru-RU"/>
        </w:rPr>
        <w:t xml:space="preserve"> </w:t>
      </w:r>
      <w:r w:rsidRPr="005F2E8A">
        <w:rPr>
          <w:rFonts w:ascii="Times New Roman" w:eastAsia="Calibri" w:hAnsi="Times New Roman" w:cs="Times New Roman"/>
          <w:sz w:val="24"/>
          <w:szCs w:val="24"/>
          <w:lang w:eastAsia="ru-RU"/>
        </w:rPr>
        <w:t>может быть передан на разрешение суда по истечении</w:t>
      </w:r>
      <w:r>
        <w:rPr>
          <w:rFonts w:ascii="Times New Roman" w:eastAsia="Calibri" w:hAnsi="Times New Roman" w:cs="Times New Roman"/>
          <w:sz w:val="24"/>
          <w:szCs w:val="24"/>
          <w:lang w:eastAsia="ru-RU"/>
        </w:rPr>
        <w:t xml:space="preserve"> </w:t>
      </w:r>
      <w:r w:rsidRPr="00AA4FE6">
        <w:rPr>
          <w:rFonts w:ascii="Times New Roman" w:eastAsia="Calibri" w:hAnsi="Times New Roman" w:cs="Times New Roman"/>
          <w:sz w:val="24"/>
          <w:szCs w:val="24"/>
          <w:lang w:eastAsia="ru-RU"/>
        </w:rPr>
        <w:t>15 (пятнадцать)</w:t>
      </w:r>
      <w:r w:rsidRPr="005F2E8A">
        <w:rPr>
          <w:rFonts w:ascii="Times New Roman" w:eastAsia="Calibri" w:hAnsi="Times New Roman" w:cs="Times New Roman"/>
          <w:sz w:val="24"/>
          <w:szCs w:val="24"/>
          <w:lang w:eastAsia="ru-RU"/>
        </w:rPr>
        <w:t xml:space="preserve"> календарных дней с момента направления </w:t>
      </w:r>
      <w:r w:rsidRPr="005F2E8A">
        <w:rPr>
          <w:rFonts w:ascii="Times New Roman" w:eastAsia="Times New Roman" w:hAnsi="Times New Roman" w:cs="Times New Roman"/>
          <w:spacing w:val="-2"/>
          <w:sz w:val="24"/>
          <w:szCs w:val="24"/>
          <w:lang w:eastAsia="ru-RU"/>
        </w:rPr>
        <w:t>Заказчиком</w:t>
      </w:r>
      <w:r w:rsidRPr="005F2E8A">
        <w:rPr>
          <w:rFonts w:ascii="Times New Roman" w:eastAsia="Times New Roman" w:hAnsi="Times New Roman" w:cs="Times New Roman"/>
          <w:i/>
          <w:spacing w:val="-2"/>
          <w:sz w:val="24"/>
          <w:szCs w:val="24"/>
          <w:lang w:eastAsia="ru-RU"/>
        </w:rPr>
        <w:t xml:space="preserve"> </w:t>
      </w:r>
      <w:r w:rsidRPr="005F2E8A">
        <w:rPr>
          <w:rFonts w:ascii="Times New Roman" w:eastAsia="Calibri" w:hAnsi="Times New Roman" w:cs="Times New Roman"/>
          <w:sz w:val="24"/>
          <w:szCs w:val="24"/>
          <w:lang w:eastAsia="ru-RU"/>
        </w:rPr>
        <w:t>претензии (требования) Исполнителю.</w:t>
      </w:r>
    </w:p>
    <w:p w:rsidR="00EE7A89" w:rsidRPr="00EE7A89" w:rsidRDefault="00EE7A89" w:rsidP="00EE7A89">
      <w:pPr>
        <w:spacing w:after="0" w:line="240" w:lineRule="auto"/>
        <w:ind w:firstLine="709"/>
        <w:jc w:val="both"/>
        <w:rPr>
          <w:rFonts w:ascii="Times New Roman" w:eastAsia="Times New Roman" w:hAnsi="Times New Roman" w:cs="Times New Roman"/>
          <w:color w:val="282828"/>
          <w:sz w:val="24"/>
          <w:szCs w:val="24"/>
          <w:lang w:eastAsia="ru-RU"/>
        </w:rPr>
      </w:pPr>
    </w:p>
    <w:p w:rsidR="002C3C95" w:rsidRPr="002C3C95" w:rsidRDefault="002C3C95" w:rsidP="00EE3D91">
      <w:pPr>
        <w:widowControl w:val="0"/>
        <w:numPr>
          <w:ilvl w:val="0"/>
          <w:numId w:val="19"/>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ТОЛКОВАНИЕ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12.1. </w:t>
      </w:r>
      <w:r w:rsidR="002C3C95" w:rsidRPr="002C3C95">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12.2. </w:t>
      </w:r>
      <w:r w:rsidR="002C3C95" w:rsidRPr="002C3C95">
        <w:rPr>
          <w:rFonts w:ascii="Times New Roman" w:eastAsia="Times New Roman" w:hAnsi="Times New Roman" w:cs="Times New Roman"/>
          <w:sz w:val="24"/>
          <w:szCs w:val="24"/>
          <w:lang w:eastAsia="ru-RU"/>
        </w:rPr>
        <w:t>Настоящий Договор в соответствии со ст.</w:t>
      </w:r>
      <w:r>
        <w:rPr>
          <w:rFonts w:ascii="Times New Roman" w:eastAsia="Times New Roman" w:hAnsi="Times New Roman" w:cs="Times New Roman"/>
          <w:sz w:val="24"/>
          <w:szCs w:val="24"/>
          <w:lang w:eastAsia="ru-RU"/>
        </w:rPr>
        <w:t xml:space="preserve"> 431 ГК РФ подлежит толкованию </w:t>
      </w:r>
      <w:r w:rsidR="002C3C95" w:rsidRPr="002C3C95">
        <w:rPr>
          <w:rFonts w:ascii="Times New Roman" w:eastAsia="Times New Roman" w:hAnsi="Times New Roman" w:cs="Times New Roman"/>
          <w:sz w:val="24"/>
          <w:szCs w:val="24"/>
          <w:lang w:eastAsia="ru-RU"/>
        </w:rPr>
        <w:t>с учетом буквального значения содержащихся в нем слов и выражений.</w:t>
      </w:r>
    </w:p>
    <w:p w:rsidR="002C3C95" w:rsidRPr="002C3C95" w:rsidRDefault="002C3C95" w:rsidP="002C3C95">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2C3C95" w:rsidRPr="002C3C95" w:rsidRDefault="002C3C95" w:rsidP="00EE3D91">
      <w:pPr>
        <w:widowControl w:val="0"/>
        <w:numPr>
          <w:ilvl w:val="0"/>
          <w:numId w:val="19"/>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Заключительные положения</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lang w:eastAsia="ru-RU"/>
        </w:rPr>
        <w:tab/>
        <w:t xml:space="preserve">13.1. </w:t>
      </w:r>
      <w:r w:rsidR="002C3C95" w:rsidRPr="002C3C95">
        <w:rPr>
          <w:rFonts w:ascii="Times New Roman" w:eastAsia="Calibri" w:hAnsi="Times New Roman" w:cs="Times New Roman"/>
          <w:color w:val="000000"/>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13.2. </w:t>
      </w:r>
      <w:r w:rsidR="002C3C95" w:rsidRPr="002C3C95">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13.3. </w:t>
      </w:r>
      <w:r w:rsidR="002C3C95" w:rsidRPr="002C3C95">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13.4. </w:t>
      </w:r>
      <w:r w:rsidR="002C3C95" w:rsidRPr="002C3C95">
        <w:rPr>
          <w:rFonts w:ascii="Times New Roman" w:eastAsia="Times New Roman" w:hAnsi="Times New Roman" w:cs="Times New Roman"/>
          <w:sz w:val="24"/>
          <w:szCs w:val="24"/>
          <w:lang w:eastAsia="ru-RU"/>
        </w:rPr>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w:t>
      </w:r>
      <w:r w:rsidR="002C3C95" w:rsidRPr="002C3C95">
        <w:rPr>
          <w:rFonts w:ascii="Times New Roman" w:eastAsia="Times New Roman" w:hAnsi="Times New Roman" w:cs="Times New Roman"/>
          <w:sz w:val="24"/>
          <w:szCs w:val="24"/>
          <w:lang w:eastAsia="ru-RU"/>
        </w:rPr>
        <w:lastRenderedPageBreak/>
        <w:t>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2C3C95" w:rsidRPr="002C3C95" w:rsidRDefault="00C8583C" w:rsidP="002C3C95">
      <w:pPr>
        <w:widowControl w:val="0"/>
        <w:tabs>
          <w:tab w:val="left" w:pos="1092"/>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13.5. </w:t>
      </w:r>
      <w:r w:rsidR="002C3C95" w:rsidRPr="002C3C95">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w:t>
      </w:r>
      <w:r>
        <w:rPr>
          <w:rFonts w:ascii="Times New Roman" w:eastAsia="Times New Roman" w:hAnsi="Times New Roman" w:cs="Times New Roman"/>
          <w:sz w:val="24"/>
          <w:szCs w:val="24"/>
          <w:lang w:eastAsia="ru-RU"/>
        </w:rPr>
        <w:t xml:space="preserve"> течение 3 (трех) рабочих дней </w:t>
      </w:r>
      <w:r w:rsidR="002C3C95" w:rsidRPr="002C3C95">
        <w:rPr>
          <w:rFonts w:ascii="Times New Roman" w:eastAsia="Times New Roman" w:hAnsi="Times New Roman" w:cs="Times New Roman"/>
          <w:sz w:val="24"/>
          <w:szCs w:val="24"/>
          <w:lang w:eastAsia="ru-RU"/>
        </w:rPr>
        <w:t>с даты таких изменений.</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13.6. </w:t>
      </w:r>
      <w:r w:rsidR="002C3C95" w:rsidRPr="002C3C95">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с законодательством РФ (за исключением первичных учетных документов).</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13.7. </w:t>
      </w:r>
      <w:r w:rsidR="002C3C95" w:rsidRPr="002C3C95">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13.8. </w:t>
      </w:r>
      <w:r w:rsidR="002C3C95" w:rsidRPr="002C3C95">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2C3C95" w:rsidRPr="00C8583C"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13.9. </w:t>
      </w:r>
      <w:r w:rsidR="002C3C95" w:rsidRPr="002C3C95">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2C3C95" w:rsidRPr="00C8583C" w:rsidRDefault="00C8583C"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r>
      <w:r w:rsidR="002C3C95" w:rsidRPr="00C8583C">
        <w:rPr>
          <w:rFonts w:ascii="Times New Roman" w:eastAsia="Times New Roman" w:hAnsi="Times New Roman" w:cs="Times New Roman"/>
          <w:sz w:val="24"/>
          <w:szCs w:val="24"/>
          <w:lang w:eastAsia="ru-RU"/>
        </w:rPr>
        <w:t>Приложения к настоящему Договору:</w:t>
      </w:r>
    </w:p>
    <w:p w:rsidR="002C3C95" w:rsidRPr="00C8583C"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t xml:space="preserve">  </w:t>
      </w:r>
      <w:r w:rsidR="002C3C95" w:rsidRPr="00C8583C">
        <w:rPr>
          <w:rFonts w:ascii="Times New Roman" w:eastAsia="Times New Roman" w:hAnsi="Times New Roman" w:cs="Times New Roman"/>
          <w:sz w:val="24"/>
          <w:szCs w:val="24"/>
          <w:lang w:eastAsia="ru-RU"/>
        </w:rPr>
        <w:t>Приложение № 1 – Техническое задание/Перечень услуг.</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2 - Форма акта сдачи-приемки оказанных услуг.</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3 - Форма предоставления информации.</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4 – Форма согласия.</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t xml:space="preserve">  </w:t>
      </w:r>
    </w:p>
    <w:p w:rsidR="002C3C95" w:rsidRPr="002C3C95" w:rsidRDefault="002C3C95" w:rsidP="00EE3D91">
      <w:pPr>
        <w:widowControl w:val="0"/>
        <w:numPr>
          <w:ilvl w:val="0"/>
          <w:numId w:val="19"/>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Реквизиты и подписи сторон</w:t>
      </w:r>
    </w:p>
    <w:tbl>
      <w:tblPr>
        <w:tblW w:w="9828" w:type="dxa"/>
        <w:tblLayout w:type="fixed"/>
        <w:tblLook w:val="01E0" w:firstRow="1" w:lastRow="1" w:firstColumn="1" w:lastColumn="1" w:noHBand="0" w:noVBand="0"/>
      </w:tblPr>
      <w:tblGrid>
        <w:gridCol w:w="5353"/>
        <w:gridCol w:w="4475"/>
      </w:tblGrid>
      <w:tr w:rsidR="002C3C95" w:rsidRPr="002C3C95" w:rsidTr="00910274">
        <w:tc>
          <w:tcPr>
            <w:tcW w:w="5353"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keepNext/>
              <w:widowControl w:val="0"/>
              <w:suppressLineNumbers/>
              <w:tabs>
                <w:tab w:val="left" w:pos="1134"/>
              </w:tabs>
              <w:spacing w:after="0" w:line="240" w:lineRule="auto"/>
              <w:outlineLvl w:val="0"/>
              <w:rPr>
                <w:rFonts w:ascii="Times New Roman" w:eastAsia="Times New Roman" w:hAnsi="Times New Roman" w:cs="Times New Roman"/>
                <w:sz w:val="24"/>
                <w:szCs w:val="24"/>
                <w:lang w:eastAsia="ru-RU"/>
              </w:rPr>
            </w:pPr>
            <w:r w:rsidRPr="002C3C95">
              <w:rPr>
                <w:rFonts w:ascii="Times New Roman" w:eastAsia="Times New Roman" w:hAnsi="Times New Roman" w:cs="Times New Roman"/>
                <w:b/>
                <w:sz w:val="24"/>
                <w:szCs w:val="24"/>
                <w:lang w:eastAsia="ru-RU"/>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2C3C95" w:rsidRPr="002C3C95" w:rsidTr="00910274">
              <w:trPr>
                <w:trHeight w:val="592"/>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Место нахождения юридического лица:</w:t>
                  </w:r>
                </w:p>
                <w:p w:rsidR="002C3C95" w:rsidRPr="002C3C95" w:rsidRDefault="002C3C95" w:rsidP="002C3C95">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2C3C95" w:rsidRPr="002C3C95" w:rsidTr="00910274">
              <w:trPr>
                <w:trHeight w:val="641"/>
              </w:trPr>
              <w:tc>
                <w:tcPr>
                  <w:tcW w:w="5255" w:type="dxa"/>
                  <w:hideMark/>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ИНН/КПП: 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р/с:  ________ в  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БИК:   ______________________________________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к/с:  ________________________________________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ОКПО/ОГРН/ОКТМО:________________________ </w:t>
                  </w:r>
                </w:p>
              </w:tc>
            </w:tr>
            <w:tr w:rsidR="002C3C95" w:rsidRPr="002C3C95" w:rsidTr="00910274">
              <w:trPr>
                <w:trHeight w:val="354"/>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475" w:type="dxa"/>
          </w:tcPr>
          <w:p w:rsidR="002C3C95" w:rsidRPr="002C3C95" w:rsidRDefault="002C3C95" w:rsidP="002C3C95">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2C3C95" w:rsidRPr="002C3C95" w:rsidTr="00910274">
              <w:trPr>
                <w:trHeight w:val="592"/>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Место нахождения юридического лица:</w:t>
                  </w:r>
                </w:p>
                <w:p w:rsidR="002C3C95" w:rsidRPr="002C3C95" w:rsidRDefault="002C3C95" w:rsidP="002C3C95">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2C3C95" w:rsidRPr="002C3C95" w:rsidTr="00910274">
              <w:trPr>
                <w:trHeight w:val="641"/>
              </w:trPr>
              <w:tc>
                <w:tcPr>
                  <w:tcW w:w="5255" w:type="dxa"/>
                  <w:hideMark/>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ИНН/КПП: 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р/с:  ________ в  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БИК:   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к/с:  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ОКПО/ОГРН/ОКТМО:___________________ </w:t>
                  </w:r>
                </w:p>
              </w:tc>
            </w:tr>
            <w:tr w:rsidR="002C3C95" w:rsidRPr="002C3C95" w:rsidTr="00910274">
              <w:trPr>
                <w:trHeight w:val="354"/>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r>
      <w:r w:rsidRPr="002C3C95">
        <w:rPr>
          <w:rFonts w:ascii="Times New Roman" w:eastAsia="Times New Roman" w:hAnsi="Times New Roman" w:cs="Times New Roman"/>
          <w:sz w:val="24"/>
          <w:szCs w:val="24"/>
          <w:lang w:eastAsia="ru-RU"/>
        </w:rPr>
        <w:lastRenderedPageBreak/>
        <w:t>Приложение №1</w:t>
      </w:r>
    </w:p>
    <w:p w:rsidR="00D7711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w:t>
      </w:r>
      <w:r w:rsidR="00D77115">
        <w:rPr>
          <w:rFonts w:ascii="Times New Roman" w:eastAsia="Times New Roman" w:hAnsi="Times New Roman" w:cs="Times New Roman"/>
          <w:sz w:val="24"/>
          <w:szCs w:val="24"/>
          <w:lang w:eastAsia="ru-RU"/>
        </w:rPr>
        <w:t>на оказание услуг</w:t>
      </w:r>
    </w:p>
    <w:p w:rsidR="002C3C95" w:rsidRPr="002C3C95" w:rsidRDefault="00D7711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техническому обслуживанию</w:t>
      </w:r>
      <w:r w:rsidR="002C3C95" w:rsidRPr="002C3C95">
        <w:rPr>
          <w:rFonts w:ascii="Times New Roman" w:eastAsia="Times New Roman" w:hAnsi="Times New Roman" w:cs="Times New Roman"/>
          <w:sz w:val="24"/>
          <w:szCs w:val="24"/>
          <w:lang w:eastAsia="ru-RU"/>
        </w:rPr>
        <w:t xml:space="preserve">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«___»__________20__г.</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 ______________ </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136D9" w:rsidRDefault="007136D9"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36D9" w:rsidRDefault="007136D9"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36D9" w:rsidRDefault="007136D9"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36D9" w:rsidRDefault="007136D9"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36D9" w:rsidRDefault="007136D9"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36D9" w:rsidRPr="005D1699" w:rsidRDefault="007136D9" w:rsidP="007136D9">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5D1699">
        <w:rPr>
          <w:rFonts w:ascii="Times New Roman" w:eastAsia="Times New Roman" w:hAnsi="Times New Roman" w:cs="Times New Roman"/>
          <w:b/>
          <w:bCs/>
          <w:spacing w:val="-1"/>
          <w:sz w:val="26"/>
          <w:szCs w:val="26"/>
          <w:lang w:eastAsia="ru-RU"/>
        </w:rPr>
        <w:t>Техническое задание</w:t>
      </w:r>
    </w:p>
    <w:p w:rsidR="007136D9" w:rsidRPr="005D1699" w:rsidRDefault="007136D9" w:rsidP="007136D9">
      <w:pPr>
        <w:widowControl w:val="0"/>
        <w:shd w:val="clear" w:color="auto" w:fill="FFFFFF"/>
        <w:autoSpaceDE w:val="0"/>
        <w:autoSpaceDN w:val="0"/>
        <w:adjustRightInd w:val="0"/>
        <w:spacing w:before="14" w:after="0" w:line="240" w:lineRule="auto"/>
        <w:ind w:right="295"/>
        <w:jc w:val="center"/>
        <w:rPr>
          <w:rFonts w:ascii="Times New Roman" w:eastAsia="Times New Roman" w:hAnsi="Times New Roman" w:cs="Times New Roman"/>
          <w:spacing w:val="-1"/>
          <w:sz w:val="26"/>
          <w:szCs w:val="26"/>
          <w:lang w:eastAsia="ru-RU"/>
        </w:rPr>
      </w:pPr>
    </w:p>
    <w:p w:rsidR="002C3C95"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5D1699">
        <w:rPr>
          <w:rFonts w:ascii="Times New Roman" w:eastAsia="Times New Roman" w:hAnsi="Times New Roman" w:cs="Times New Roman"/>
          <w:spacing w:val="-1"/>
          <w:sz w:val="26"/>
          <w:szCs w:val="26"/>
          <w:lang w:eastAsia="ru-RU"/>
        </w:rPr>
        <w:t xml:space="preserve">на оказание </w:t>
      </w:r>
      <w:r>
        <w:rPr>
          <w:rFonts w:ascii="Times New Roman" w:eastAsia="Times New Roman" w:hAnsi="Times New Roman" w:cs="Times New Roman"/>
          <w:sz w:val="26"/>
          <w:szCs w:val="26"/>
          <w:lang w:eastAsia="ru-RU"/>
        </w:rPr>
        <w:t>услуг</w:t>
      </w:r>
      <w:r w:rsidRPr="005D1699">
        <w:rPr>
          <w:rFonts w:ascii="Times New Roman" w:eastAsia="Times New Roman" w:hAnsi="Times New Roman" w:cs="Times New Roman"/>
          <w:sz w:val="26"/>
          <w:szCs w:val="26"/>
          <w:lang w:eastAsia="ru-RU"/>
        </w:rPr>
        <w:t xml:space="preserve"> </w:t>
      </w:r>
      <w:r w:rsidRPr="007136D9">
        <w:rPr>
          <w:rFonts w:ascii="Times New Roman" w:eastAsia="Times New Roman" w:hAnsi="Times New Roman" w:cs="Times New Roman"/>
          <w:sz w:val="26"/>
          <w:szCs w:val="26"/>
          <w:lang w:eastAsia="ru-RU"/>
        </w:rPr>
        <w:t>по техническому обслуживанию комплексной системы безопасности административного здания исполнительного аппарата ПАО «Россети Центр»</w:t>
      </w: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7136D9" w:rsidRDefault="007136D9" w:rsidP="007136D9">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36D9">
        <w:rPr>
          <w:rFonts w:ascii="Times New Roman" w:eastAsia="Times New Roman" w:hAnsi="Times New Roman" w:cs="Times New Roman"/>
          <w:sz w:val="24"/>
          <w:szCs w:val="24"/>
          <w:lang w:eastAsia="ru-RU"/>
        </w:rPr>
        <w:t>г. Москва, 2022 г.</w:t>
      </w:r>
    </w:p>
    <w:p w:rsidR="007136D9" w:rsidRDefault="007136D9"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7136D9" w:rsidRDefault="007136D9"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184941" w:rsidRPr="009648BE" w:rsidRDefault="00184941" w:rsidP="00184941">
      <w:pPr>
        <w:pStyle w:val="aff3"/>
        <w:numPr>
          <w:ilvl w:val="0"/>
          <w:numId w:val="31"/>
        </w:numPr>
        <w:ind w:left="0"/>
        <w:jc w:val="center"/>
        <w:rPr>
          <w:b/>
          <w:bCs/>
          <w:sz w:val="24"/>
        </w:rPr>
      </w:pPr>
      <w:r w:rsidRPr="009648BE">
        <w:rPr>
          <w:b/>
          <w:bCs/>
          <w:sz w:val="24"/>
        </w:rPr>
        <w:t>Общая часть.</w:t>
      </w:r>
    </w:p>
    <w:p w:rsidR="00184941" w:rsidRPr="00184941" w:rsidRDefault="00184941" w:rsidP="00184941">
      <w:pPr>
        <w:pStyle w:val="aff3"/>
        <w:tabs>
          <w:tab w:val="left" w:pos="567"/>
        </w:tabs>
        <w:ind w:left="0"/>
        <w:jc w:val="both"/>
        <w:rPr>
          <w:bCs/>
          <w:sz w:val="24"/>
        </w:rPr>
      </w:pPr>
      <w:r w:rsidRPr="00184941">
        <w:rPr>
          <w:bCs/>
          <w:sz w:val="24"/>
        </w:rPr>
        <w:t xml:space="preserve">1.1. Исполнительный аппарат </w:t>
      </w:r>
      <w:r w:rsidRPr="00184941">
        <w:rPr>
          <w:sz w:val="24"/>
        </w:rPr>
        <w:t xml:space="preserve">ПАО «Россети Центр» производит закупку </w:t>
      </w:r>
      <w:r w:rsidRPr="00184941">
        <w:rPr>
          <w:bCs/>
          <w:sz w:val="24"/>
        </w:rPr>
        <w:t>услуг по техническому обслуживанию комплексной системы безопасности административного здания исполнительного аппарата</w:t>
      </w:r>
      <w:r w:rsidRPr="00184941">
        <w:rPr>
          <w:sz w:val="24"/>
        </w:rPr>
        <w:t xml:space="preserve"> для поддержания указанной системы в работоспособном состоянии.</w:t>
      </w:r>
      <w:r w:rsidRPr="00184941">
        <w:rPr>
          <w:bCs/>
          <w:sz w:val="24"/>
        </w:rPr>
        <w:tab/>
      </w:r>
    </w:p>
    <w:p w:rsidR="00184941" w:rsidRPr="00184941" w:rsidRDefault="00184941" w:rsidP="00184941">
      <w:pPr>
        <w:pStyle w:val="aff3"/>
        <w:tabs>
          <w:tab w:val="left" w:pos="567"/>
        </w:tabs>
        <w:ind w:left="0"/>
        <w:jc w:val="both"/>
        <w:rPr>
          <w:bCs/>
          <w:sz w:val="24"/>
        </w:rPr>
      </w:pPr>
      <w:r w:rsidRPr="00184941">
        <w:rPr>
          <w:bCs/>
          <w:sz w:val="24"/>
        </w:rPr>
        <w:t xml:space="preserve">1.2. </w:t>
      </w:r>
      <w:r w:rsidRPr="00184941">
        <w:rPr>
          <w:sz w:val="24"/>
        </w:rPr>
        <w:t>Закупка производится на основании плана закупок ПАО «Россети Центр» на 2022 год.</w:t>
      </w:r>
    </w:p>
    <w:p w:rsidR="00184941" w:rsidRPr="00184941" w:rsidRDefault="00184941" w:rsidP="00184941">
      <w:pPr>
        <w:pStyle w:val="aff3"/>
        <w:tabs>
          <w:tab w:val="left" w:pos="567"/>
        </w:tabs>
        <w:ind w:left="0"/>
        <w:jc w:val="both"/>
        <w:rPr>
          <w:sz w:val="24"/>
        </w:rPr>
      </w:pPr>
      <w:r w:rsidRPr="00184941">
        <w:rPr>
          <w:sz w:val="24"/>
        </w:rPr>
        <w:t>1.3.</w:t>
      </w:r>
      <w:r w:rsidRPr="00184941">
        <w:rPr>
          <w:sz w:val="24"/>
        </w:rPr>
        <w:tab/>
        <w:t>Подрядчик определяется на основании проведения закупочной процедуры на выполнение данного вида услуг.</w:t>
      </w:r>
    </w:p>
    <w:p w:rsidR="00184941" w:rsidRPr="00184941" w:rsidRDefault="00184941" w:rsidP="00184941">
      <w:pPr>
        <w:pStyle w:val="aff3"/>
        <w:tabs>
          <w:tab w:val="left" w:pos="567"/>
        </w:tabs>
        <w:ind w:left="0"/>
        <w:jc w:val="both"/>
        <w:rPr>
          <w:sz w:val="24"/>
        </w:rPr>
      </w:pPr>
      <w:r w:rsidRPr="00184941">
        <w:rPr>
          <w:sz w:val="24"/>
        </w:rPr>
        <w:t>1.4.</w:t>
      </w:r>
      <w:r w:rsidRPr="00184941">
        <w:rPr>
          <w:sz w:val="24"/>
        </w:rPr>
        <w:tab/>
        <w:t>Все условия оказания услуг определяются и регулируются на основе договора заключённого Заказчиком с победителем закупочной процедуры.</w:t>
      </w:r>
    </w:p>
    <w:p w:rsidR="00184941" w:rsidRPr="00184941" w:rsidRDefault="00184941" w:rsidP="00184941">
      <w:pPr>
        <w:ind w:firstLine="709"/>
        <w:jc w:val="both"/>
        <w:rPr>
          <w:rFonts w:ascii="Times New Roman" w:hAnsi="Times New Roman" w:cs="Times New Roman"/>
        </w:rPr>
      </w:pPr>
    </w:p>
    <w:p w:rsidR="00184941" w:rsidRPr="00184941" w:rsidRDefault="00184941" w:rsidP="00184941">
      <w:pPr>
        <w:pStyle w:val="aff3"/>
        <w:numPr>
          <w:ilvl w:val="0"/>
          <w:numId w:val="31"/>
        </w:numPr>
        <w:ind w:left="0"/>
        <w:jc w:val="center"/>
        <w:rPr>
          <w:b/>
          <w:bCs/>
          <w:sz w:val="24"/>
        </w:rPr>
      </w:pPr>
      <w:r w:rsidRPr="00184941">
        <w:rPr>
          <w:b/>
          <w:bCs/>
          <w:sz w:val="24"/>
        </w:rPr>
        <w:t>Предмет закупочной процедуры.</w:t>
      </w:r>
    </w:p>
    <w:p w:rsidR="00184941" w:rsidRPr="00184941" w:rsidRDefault="00184941" w:rsidP="00184941">
      <w:pPr>
        <w:jc w:val="both"/>
        <w:rPr>
          <w:rFonts w:ascii="Times New Roman" w:hAnsi="Times New Roman" w:cs="Times New Roman"/>
        </w:rPr>
      </w:pPr>
      <w:r w:rsidRPr="00184941">
        <w:rPr>
          <w:rFonts w:ascii="Times New Roman" w:hAnsi="Times New Roman" w:cs="Times New Roman"/>
        </w:rPr>
        <w:t xml:space="preserve">Оказание услуг </w:t>
      </w:r>
      <w:r w:rsidRPr="00184941">
        <w:rPr>
          <w:rFonts w:ascii="Times New Roman" w:hAnsi="Times New Roman" w:cs="Times New Roman"/>
          <w:bCs/>
        </w:rPr>
        <w:t>по техническому обслуживанию комплексной системы безопасности административного здания исполнительного аппарата</w:t>
      </w:r>
      <w:r w:rsidRPr="00184941">
        <w:rPr>
          <w:rFonts w:ascii="Times New Roman" w:hAnsi="Times New Roman" w:cs="Times New Roman"/>
        </w:rPr>
        <w:t xml:space="preserve"> должно быть произведено в объемах, установленных в Приложении к ТЗ, на объектах, перечисленных ниже в следующие сроки:</w:t>
      </w:r>
    </w:p>
    <w:p w:rsidR="00184941" w:rsidRPr="00184941" w:rsidRDefault="00184941" w:rsidP="00184941">
      <w:pPr>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417"/>
        <w:gridCol w:w="3119"/>
        <w:gridCol w:w="1134"/>
        <w:gridCol w:w="1134"/>
        <w:gridCol w:w="1242"/>
      </w:tblGrid>
      <w:tr w:rsidR="00184941" w:rsidRPr="00184941" w:rsidTr="004C6816">
        <w:trPr>
          <w:jc w:val="center"/>
        </w:trPr>
        <w:tc>
          <w:tcPr>
            <w:tcW w:w="534" w:type="dxa"/>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 п/п</w:t>
            </w:r>
          </w:p>
        </w:tc>
        <w:tc>
          <w:tcPr>
            <w:tcW w:w="1559"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Наименование объекта</w:t>
            </w:r>
          </w:p>
        </w:tc>
        <w:tc>
          <w:tcPr>
            <w:tcW w:w="1417"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Местоположение</w:t>
            </w:r>
          </w:p>
        </w:tc>
        <w:tc>
          <w:tcPr>
            <w:tcW w:w="3119" w:type="dxa"/>
            <w:tcBorders>
              <w:bottom w:val="single" w:sz="4" w:space="0" w:color="auto"/>
            </w:tcBorders>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Объект ремонта/ТО</w:t>
            </w:r>
          </w:p>
        </w:tc>
        <w:tc>
          <w:tcPr>
            <w:tcW w:w="1134"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Вид услуг (ремонт/ТО)</w:t>
            </w:r>
          </w:p>
        </w:tc>
        <w:tc>
          <w:tcPr>
            <w:tcW w:w="1134"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 xml:space="preserve">Начало </w:t>
            </w:r>
          </w:p>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Оказания услуг</w:t>
            </w:r>
          </w:p>
        </w:tc>
        <w:tc>
          <w:tcPr>
            <w:tcW w:w="1242"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Окончание оказания услуг</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Офисный</w:t>
            </w:r>
            <w:r w:rsidRPr="00184941">
              <w:rPr>
                <w:rFonts w:ascii="Times New Roman" w:hAnsi="Times New Roman" w:cs="Times New Roman"/>
                <w:color w:val="000000"/>
                <w:sz w:val="20"/>
                <w:szCs w:val="20"/>
                <w:lang w:val="en-US"/>
              </w:rPr>
              <w:t xml:space="preserve"> </w:t>
            </w:r>
            <w:r w:rsidRPr="00184941">
              <w:rPr>
                <w:rFonts w:ascii="Times New Roman" w:hAnsi="Times New Roman" w:cs="Times New Roman"/>
                <w:color w:val="000000"/>
                <w:sz w:val="20"/>
                <w:szCs w:val="20"/>
              </w:rPr>
              <w:t>компьютер</w:t>
            </w:r>
            <w:r w:rsidRPr="00184941">
              <w:rPr>
                <w:rFonts w:ascii="Times New Roman" w:hAnsi="Times New Roman" w:cs="Times New Roman"/>
                <w:color w:val="000000"/>
                <w:sz w:val="20"/>
                <w:szCs w:val="20"/>
                <w:lang w:val="en-US"/>
              </w:rPr>
              <w:t xml:space="preserve"> MicroXperts Intel® Core™ i5-9400F, 8 </w:t>
            </w:r>
            <w:r w:rsidRPr="00184941">
              <w:rPr>
                <w:rFonts w:ascii="Times New Roman" w:hAnsi="Times New Roman" w:cs="Times New Roman"/>
                <w:color w:val="000000"/>
                <w:sz w:val="20"/>
                <w:szCs w:val="20"/>
              </w:rPr>
              <w:t>Гб</w:t>
            </w:r>
            <w:r w:rsidRPr="00184941">
              <w:rPr>
                <w:rFonts w:ascii="Times New Roman" w:hAnsi="Times New Roman" w:cs="Times New Roman"/>
                <w:color w:val="000000"/>
                <w:sz w:val="20"/>
                <w:szCs w:val="20"/>
                <w:lang w:val="en-US"/>
              </w:rPr>
              <w:t xml:space="preserve">, HDD 1 </w:t>
            </w:r>
            <w:r w:rsidRPr="00184941">
              <w:rPr>
                <w:rFonts w:ascii="Times New Roman" w:hAnsi="Times New Roman" w:cs="Times New Roman"/>
                <w:color w:val="000000"/>
                <w:sz w:val="20"/>
                <w:szCs w:val="20"/>
              </w:rPr>
              <w:t>ТБ</w:t>
            </w:r>
            <w:r w:rsidRPr="00184941">
              <w:rPr>
                <w:rFonts w:ascii="Times New Roman" w:hAnsi="Times New Roman" w:cs="Times New Roman"/>
                <w:color w:val="000000"/>
                <w:sz w:val="20"/>
                <w:szCs w:val="20"/>
                <w:lang w:val="en-US"/>
              </w:rPr>
              <w:t>, GT710, no DVD, Win10Home</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2</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Монитор AOC E2270SWHN, 1920x1080, HDMI, 5ms, LED, черный</w:t>
            </w:r>
            <w:r w:rsidRPr="00184941">
              <w:rPr>
                <w:rFonts w:ascii="Times New Roman" w:hAnsi="Times New Roman" w:cs="Times New Roman"/>
                <w:color w:val="000000"/>
                <w:sz w:val="20"/>
                <w:szCs w:val="20"/>
              </w:rPr>
              <w:br/>
              <w:t>Цена: =12300/1.2/4.4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Моноблок</w:t>
            </w:r>
            <w:r w:rsidRPr="00184941">
              <w:rPr>
                <w:rFonts w:ascii="Times New Roman" w:hAnsi="Times New Roman" w:cs="Times New Roman"/>
                <w:color w:val="000000"/>
                <w:sz w:val="20"/>
                <w:szCs w:val="20"/>
                <w:lang w:val="en-US"/>
              </w:rPr>
              <w:t xml:space="preserve"> MSI Pro 16 7M-056RU 9S6-A61611-0563865U/ 4GB/500GB/noDVD/1366x768/HD Graphics 610/Cam/BT/WiF</w:t>
            </w:r>
            <w:r w:rsidRPr="00184941">
              <w:rPr>
                <w:rFonts w:ascii="Times New Roman" w:hAnsi="Times New Roman" w:cs="Times New Roman"/>
                <w:color w:val="000000"/>
                <w:sz w:val="20"/>
                <w:szCs w:val="20"/>
                <w:lang w:val="en-US"/>
              </w:rPr>
              <w:br/>
            </w:r>
            <w:r w:rsidRPr="00184941">
              <w:rPr>
                <w:rFonts w:ascii="Times New Roman" w:hAnsi="Times New Roman" w:cs="Times New Roman"/>
                <w:color w:val="000000"/>
                <w:sz w:val="20"/>
                <w:szCs w:val="20"/>
              </w:rPr>
              <w:t>Цена</w:t>
            </w:r>
            <w:r w:rsidRPr="00184941">
              <w:rPr>
                <w:rFonts w:ascii="Times New Roman" w:hAnsi="Times New Roman" w:cs="Times New Roman"/>
                <w:color w:val="000000"/>
                <w:sz w:val="20"/>
                <w:szCs w:val="20"/>
                <w:lang w:val="en-US"/>
              </w:rPr>
              <w:t>: =74500/1.2/4.4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 xml:space="preserve">ACS-102-CE-B, Контроллер СКУД в пластиковом корпусе с блоком питания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5</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Прибор приемно-контрольный охранно-пожарный Сигнал-20м</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 xml:space="preserve">USB-RS232, преобразователь интерфейсов, предназначен для преобразования сигналов интерфейса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7</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 xml:space="preserve">Блок релейный исполнительный сигнально-пусковой С2000-СП1. Количество выходов - 4, управление по интерфейсу в составе ИСО "Орион" </w:t>
            </w:r>
            <w:r w:rsidRPr="00184941">
              <w:rPr>
                <w:rFonts w:ascii="Times New Roman" w:hAnsi="Times New Roman" w:cs="Times New Roman"/>
                <w:color w:val="000000"/>
                <w:sz w:val="20"/>
                <w:szCs w:val="20"/>
              </w:rPr>
              <w:br/>
              <w:t>Цена: =2126/1.2/4.4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Пульт контроля и управления охранно-пожарный с двухстрочным ЖК индикатором С2000М. Контроль до 127 приборов</w:t>
            </w:r>
            <w:r w:rsidRPr="00184941">
              <w:rPr>
                <w:rFonts w:ascii="Times New Roman" w:hAnsi="Times New Roman" w:cs="Times New Roman"/>
                <w:color w:val="000000"/>
                <w:sz w:val="20"/>
                <w:szCs w:val="20"/>
              </w:rPr>
              <w:br/>
              <w:t>Цена: =7027/1.2/4.4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9</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РИП-24 (исп. 02) (РИП-24-1/7М) Резекрвный источник питания 24В, 1А (без акк.) 7 А/ч</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10</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rPr>
              <w:t xml:space="preserve"> </w:t>
            </w:r>
            <w:r w:rsidRPr="00184941">
              <w:rPr>
                <w:rFonts w:ascii="Times New Roman" w:hAnsi="Times New Roman" w:cs="Times New Roman"/>
                <w:bCs/>
                <w:sz w:val="20"/>
                <w:szCs w:val="20"/>
              </w:rPr>
              <w:t>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РИП-12 исп.51 (РИП-12-3/17П1-Р- RS) Резервированный источник питания, 12 В, 3 А (2 мин-4 А), передач</w:t>
            </w:r>
            <w:r w:rsidRPr="00184941">
              <w:rPr>
                <w:rFonts w:ascii="Times New Roman" w:hAnsi="Times New Roman" w:cs="Times New Roman"/>
                <w:color w:val="000000"/>
                <w:sz w:val="20"/>
                <w:szCs w:val="20"/>
              </w:rPr>
              <w:br/>
              <w:t>Цена: =4651/1.2/4.4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11</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РИП-12 (исп. 01), резервный источник питания, 12В, 3А, до 17А</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12</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rPr>
              <w:t xml:space="preserve"> </w:t>
            </w:r>
            <w:r w:rsidRPr="00184941">
              <w:rPr>
                <w:rFonts w:ascii="Times New Roman" w:hAnsi="Times New Roman" w:cs="Times New Roman"/>
                <w:bCs/>
                <w:sz w:val="20"/>
                <w:szCs w:val="20"/>
              </w:rPr>
              <w:t>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 xml:space="preserve">АКБ-7-12, Аккумулятор 12В, 7Ач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13</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ЛКД НУ-00 01, Кнопка накладная, металлическая, НР контакты, размер: 83x32x25мм</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14</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rPr>
              <w:t xml:space="preserve"> </w:t>
            </w:r>
            <w:r w:rsidRPr="00184941">
              <w:rPr>
                <w:rFonts w:ascii="Times New Roman" w:hAnsi="Times New Roman" w:cs="Times New Roman"/>
                <w:bCs/>
                <w:sz w:val="20"/>
                <w:szCs w:val="20"/>
              </w:rPr>
              <w:t>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943WG-WH, Извещатель магнито-контактный миниатюрный</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15</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Фотон-10, Извещатель ИК, 12м (объем), 12В,20 мА, -30 … +50° С,126х70х55 мм, кронштейн в комплекте</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16</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rPr>
              <w:t xml:space="preserve"> </w:t>
            </w:r>
            <w:r w:rsidRPr="00184941">
              <w:rPr>
                <w:rFonts w:ascii="Times New Roman" w:hAnsi="Times New Roman" w:cs="Times New Roman"/>
                <w:bCs/>
                <w:sz w:val="20"/>
                <w:szCs w:val="20"/>
              </w:rPr>
              <w:t>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FLO2RE, Передатчик 2-канальный с динамическим кодом, Nice</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17</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EPMOR, Фотоэлементы с зеркально-линзовым объективом</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18</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PW DESKTOP, Контрольный считыватель для внесения идентификаторов ампл./част. мод, MIFARE, мобильных</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19</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Proxy-USB MA Считыватель проксимити карты EM-Marin и "MIFARE". Исполнение - настольный.</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20</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Считыватель бесконтактный для proxi-карт и брелоков PW-101-E-B (ЗИП 2шт)</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21</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Считыватель</w:t>
            </w:r>
            <w:r w:rsidRPr="00184941">
              <w:rPr>
                <w:rFonts w:ascii="Times New Roman" w:hAnsi="Times New Roman" w:cs="Times New Roman"/>
                <w:color w:val="000000"/>
                <w:sz w:val="20"/>
                <w:szCs w:val="20"/>
                <w:lang w:val="en-US"/>
              </w:rPr>
              <w:t xml:space="preserve"> R20-Face (8T) Thermometer. </w:t>
            </w:r>
            <w:r w:rsidRPr="00184941">
              <w:rPr>
                <w:rFonts w:ascii="Times New Roman" w:hAnsi="Times New Roman" w:cs="Times New Roman"/>
                <w:color w:val="000000"/>
                <w:sz w:val="20"/>
                <w:szCs w:val="20"/>
              </w:rPr>
              <w:t xml:space="preserve">Считыватель с идентификацией по лицу c функцией измерения температуры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22</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Считыватель R20-Face (8T). Считыватель с идентификацией по лицу. Распознавание на больших расстояниях (до 4 метров). Встроенная память на 50 000 лиц.</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23</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CTV-DP4102AHD Комплект видеодомофона</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24</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DS-KH8350-WTE1 Монитор IP-домофона</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25</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Slinex DR-03i Кнопка выхода накладная пластик</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26</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Вызывная панель видеодомофона CTV-D2MULTI</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27</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Slinex SM-07M White, Видеодомофон цветной, настенный, 7" цветной TFT LCD дисплей 16:9</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28</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Slinex ML-20HD (Gold+White), AHD вызывная видеопанель. Цветная матрица CMOS, разрешение 2,0 Мп (AHD)</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29</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Slinex SQ-07MTHD Black, Видеодомофон. Цветной, настенный, 7"сенсорный TFT LCD дисплей 16:9</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30</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 xml:space="preserve">Вызывная панель индивидуальная, поворотная камера 1Mp, IP, считыватель карт EM-Marin, Mifare® Plus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31</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Монитор IP, Touch Screen 7", на базе ОС Android, SD карта, охранные функции, интерком, фоторамка</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32</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Eff-Eff 1010, Кнопка разблокировки двери, накладной монтаж, белая, 21х61х61 мм</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33</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AL-150 Premium (серый) Электромагнитный замок со встроенным герконом и датчиком Холла</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34</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PERCo-ST-01, Турникет "Скоростной проход"</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35</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PERCo-H6/4, Пульт управления для турникетов со встроенной электроникой</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36</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LRS-150-24,Импульсные блоки питания серии LRS. потребление без нагрузки менее 0,2 — 0,75 Вт. 264-85</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37</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БРП-24-9-ТИ, Блок резервированного электропитания трансформаторно-импульсный 24В, 9А, внешние АКБ</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38</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Жесткий</w:t>
            </w:r>
            <w:r w:rsidRPr="00184941">
              <w:rPr>
                <w:rFonts w:ascii="Times New Roman" w:hAnsi="Times New Roman" w:cs="Times New Roman"/>
                <w:color w:val="000000"/>
                <w:sz w:val="20"/>
                <w:szCs w:val="20"/>
                <w:lang w:val="en-US"/>
              </w:rPr>
              <w:t> </w:t>
            </w:r>
            <w:r w:rsidRPr="00184941">
              <w:rPr>
                <w:rFonts w:ascii="Times New Roman" w:hAnsi="Times New Roman" w:cs="Times New Roman"/>
                <w:color w:val="000000"/>
                <w:sz w:val="20"/>
                <w:szCs w:val="20"/>
              </w:rPr>
              <w:t>диск</w:t>
            </w:r>
            <w:r w:rsidRPr="00184941">
              <w:rPr>
                <w:rFonts w:ascii="Times New Roman" w:hAnsi="Times New Roman" w:cs="Times New Roman"/>
                <w:color w:val="000000"/>
                <w:sz w:val="20"/>
                <w:szCs w:val="20"/>
                <w:lang w:val="en-US"/>
              </w:rPr>
              <w:t> Original SATA-III 4Tb ST4000VX013 Video Skyhawk (5400rpm) 256Mb 3.5" ST4000VX013</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39</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Жесткий</w:t>
            </w:r>
            <w:r w:rsidRPr="00184941">
              <w:rPr>
                <w:rFonts w:ascii="Times New Roman" w:hAnsi="Times New Roman" w:cs="Times New Roman"/>
                <w:color w:val="000000"/>
                <w:sz w:val="20"/>
                <w:szCs w:val="20"/>
                <w:lang w:val="en-US"/>
              </w:rPr>
              <w:t> </w:t>
            </w:r>
            <w:r w:rsidRPr="00184941">
              <w:rPr>
                <w:rFonts w:ascii="Times New Roman" w:hAnsi="Times New Roman" w:cs="Times New Roman"/>
                <w:color w:val="000000"/>
                <w:sz w:val="20"/>
                <w:szCs w:val="20"/>
              </w:rPr>
              <w:t>диск</w:t>
            </w:r>
            <w:r w:rsidRPr="00184941">
              <w:rPr>
                <w:rFonts w:ascii="Times New Roman" w:hAnsi="Times New Roman" w:cs="Times New Roman"/>
                <w:color w:val="000000"/>
                <w:sz w:val="20"/>
                <w:szCs w:val="20"/>
                <w:lang w:val="en-US"/>
              </w:rPr>
              <w:t> HDD Seagate SATA 6Tb Skyhawk 6Gb/s 3.5" 5400rpm 256MB 24x7</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40</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EZ-NVR1B08HS-8P/H, Видеорегистратор IP 8-х канальный 1080Р с 8 POE портами</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41</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 xml:space="preserve">АКБ-7-12, Аккумулятор 12В, 7Ач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42</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ЛКД НУ-00 01, Кнопка накладная, металлическая, НР контакты, размер: 83x32x25мм</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43</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PW-101-Plus EH Cчитыватель Proximity карт АМ/ЧМ, дистанция - 12см, выходной интерфейс - Wiegand, 2 к</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44</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ЛКД СУ-15 01, Считыватель Proximity карт формата Em-marine, IP65,-40С...+70C, черный</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45</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Считыватель R20-Face (8T). Считыватель с идентификацией по лицу. Распознавание на больших расстояниях (до 4 метров). Встроенная память на 50 000 лиц.</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46</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DRC-4CPHD (темно-серый), вызывная панель цветная</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47</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CDV-43K, 4.3",TFT LCD, PAL/NTSC, Видеодомофон,накладное крепление,подключение 1 вызывного блока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48</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ЛКД ЗЭ-400-67, Замок электромагнитный, влагозащитный 12В, 505кг, 0.42А, монтажная планка в комплекте</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49</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AL-150 Premium (серый) Электромагнитный замок со встроенным герконом и датчиком Холла</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50</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Принтер пластиковых карт Matica MC310</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51</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sz w:val="20"/>
                <w:szCs w:val="20"/>
              </w:rPr>
            </w:pPr>
            <w:r w:rsidRPr="00184941">
              <w:rPr>
                <w:rFonts w:ascii="Times New Roman" w:hAnsi="Times New Roman" w:cs="Times New Roman"/>
                <w:sz w:val="20"/>
                <w:szCs w:val="20"/>
              </w:rPr>
              <w:t>Cabeus WSC- 8Um Шкаф телекоммуникационный настенный 10" 8U 326x300x405mm (ШхГхВ) дверь металл (1шт/этаж кроме 1-го)</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52</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sz w:val="20"/>
                <w:szCs w:val="20"/>
              </w:rPr>
            </w:pPr>
            <w:r w:rsidRPr="00184941">
              <w:rPr>
                <w:rFonts w:ascii="Times New Roman" w:hAnsi="Times New Roman" w:cs="Times New Roman"/>
                <w:sz w:val="20"/>
                <w:szCs w:val="20"/>
              </w:rPr>
              <w:t>LN35-24U68-G, ITK Шкаф сетевой 19" LINEA N 24U 600х800 мм стеклянная передняя дверь серый (Пост охраны)</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53</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sz w:val="20"/>
                <w:szCs w:val="20"/>
              </w:rPr>
            </w:pPr>
            <w:r w:rsidRPr="00184941">
              <w:rPr>
                <w:rFonts w:ascii="Times New Roman" w:hAnsi="Times New Roman" w:cs="Times New Roman"/>
                <w:sz w:val="20"/>
                <w:szCs w:val="20"/>
              </w:rPr>
              <w:t>LN35-8U68-G. ITK Шкаф сетевой 19" LINEA N 42U 600х800 мм стеклянная передняя дверь серый (Гараж)</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54</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Видеорегистратор TRASSIR NeuroStation 8600R/128 в комплекте с ПО. Аналог    (Блок аппаратной конфигурации, в составе:</w:t>
            </w:r>
            <w:r w:rsidRPr="00184941">
              <w:rPr>
                <w:rFonts w:ascii="Times New Roman" w:hAnsi="Times New Roman" w:cs="Times New Roman"/>
                <w:color w:val="000000"/>
                <w:sz w:val="20"/>
                <w:szCs w:val="20"/>
              </w:rPr>
              <w:br/>
              <w:t>Системные SSD-накопители 2 х 240Gb (RAID1) / суммарный видеоархив 64Tb RAID6 (10 HDD SAS по 8Tb в поставке) / корпус 12 x 3.5" hot-swap HDD bays / аппаратный RAID-контроллер SAS/SATA /  горячая замена вентиляторов / резервирование блоков питания (2 шт., горячая замена) / система самодиагностики / LAN 2x1Gbit Ethernet / выход для подключения монитора (D-Sub) / установка в 19" стойку (рельсы/ручки в комплекте, высота 2U, 89x437x680мм )/ 220В, 50Гц; Максимальная потребляемая мощность 800Вт. Платформа операционной системы Microsoft Windows 10 Pro x64 Rus. В комплект поставки включено: клавиатура + оптический манипулятор (мышь).</w:t>
            </w:r>
            <w:r w:rsidRPr="00184941">
              <w:rPr>
                <w:rFonts w:ascii="Times New Roman" w:hAnsi="Times New Roman" w:cs="Times New Roman"/>
                <w:color w:val="000000"/>
                <w:sz w:val="20"/>
                <w:szCs w:val="20"/>
              </w:rPr>
              <w:br/>
              <w:t>Блок программного обеспечения, в составе:</w:t>
            </w:r>
            <w:r w:rsidRPr="00184941">
              <w:rPr>
                <w:rFonts w:ascii="Times New Roman" w:hAnsi="Times New Roman" w:cs="Times New Roman"/>
                <w:color w:val="000000"/>
                <w:sz w:val="20"/>
                <w:szCs w:val="20"/>
              </w:rPr>
              <w:br/>
              <w:t>SecurOS® Enterprise - Лицензия ядра видеосервера версия 10.x.;</w:t>
            </w:r>
            <w:r w:rsidRPr="00184941">
              <w:rPr>
                <w:rFonts w:ascii="Times New Roman" w:hAnsi="Times New Roman" w:cs="Times New Roman"/>
                <w:color w:val="000000"/>
                <w:sz w:val="20"/>
                <w:szCs w:val="20"/>
              </w:rPr>
              <w:br/>
              <w:t>SecurOS® Enterprise - Лицензия пользователя системы - 2 шт.;</w:t>
            </w:r>
            <w:r w:rsidRPr="00184941">
              <w:rPr>
                <w:rFonts w:ascii="Times New Roman" w:hAnsi="Times New Roman" w:cs="Times New Roman"/>
                <w:color w:val="000000"/>
                <w:sz w:val="20"/>
                <w:szCs w:val="20"/>
              </w:rPr>
              <w:br/>
              <w:t>SecurOS® Enterprise - Лицензия подключения видеоканала - 80 шт.;</w:t>
            </w:r>
            <w:r w:rsidRPr="00184941">
              <w:rPr>
                <w:rFonts w:ascii="Times New Roman" w:hAnsi="Times New Roman" w:cs="Times New Roman"/>
                <w:color w:val="000000"/>
                <w:sz w:val="20"/>
                <w:szCs w:val="20"/>
              </w:rPr>
              <w:br/>
              <w:t>SecurOS® Enterprise - Лицензия агента для работы с центром мониторинга и контроля;</w:t>
            </w:r>
            <w:r w:rsidRPr="00184941">
              <w:rPr>
                <w:rFonts w:ascii="Times New Roman" w:hAnsi="Times New Roman" w:cs="Times New Roman"/>
                <w:color w:val="000000"/>
                <w:sz w:val="20"/>
                <w:szCs w:val="20"/>
              </w:rPr>
              <w:br/>
              <w:t>SecurOS® Enterprise - Лицензия аппаратной защиты "Guardant". SecurOS®-IVS-NVR-Enterprise-AOG/ENSMRSKCN-80/1200-64000)</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55</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ИБП ИМПУЛЬС ФОРВАРД 6000, 6 кВА</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56</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ИБП</w:t>
            </w:r>
            <w:r w:rsidRPr="00184941">
              <w:rPr>
                <w:rFonts w:ascii="Times New Roman" w:hAnsi="Times New Roman" w:cs="Times New Roman"/>
                <w:color w:val="000000"/>
                <w:sz w:val="20"/>
                <w:szCs w:val="20"/>
                <w:lang w:val="en-US"/>
              </w:rPr>
              <w:t> Ippon Back Basic 650 Euro,  650</w:t>
            </w:r>
            <w:r w:rsidRPr="00184941">
              <w:rPr>
                <w:rFonts w:ascii="Times New Roman" w:hAnsi="Times New Roman" w:cs="Times New Roman"/>
                <w:color w:val="000000"/>
                <w:sz w:val="20"/>
                <w:szCs w:val="20"/>
              </w:rPr>
              <w:t>В</w:t>
            </w:r>
            <w:r w:rsidRPr="00184941">
              <w:rPr>
                <w:rFonts w:ascii="Times New Roman" w:hAnsi="Times New Roman" w:cs="Times New Roman"/>
                <w:color w:val="000000"/>
                <w:sz w:val="20"/>
                <w:szCs w:val="20"/>
                <w:lang w:val="en-US"/>
              </w:rPr>
              <w:t>A</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57</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BK650EI, Источник бесперебойного питания, APC Back UPS CS 650VA/400W, 230V, 4xC13 outlets</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58</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Материнская плата MSI</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59</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Процессор</w:t>
            </w:r>
            <w:r w:rsidRPr="00184941">
              <w:rPr>
                <w:rFonts w:ascii="Times New Roman" w:hAnsi="Times New Roman" w:cs="Times New Roman"/>
                <w:color w:val="000000"/>
                <w:sz w:val="20"/>
                <w:szCs w:val="20"/>
                <w:lang w:val="en-US"/>
              </w:rPr>
              <w:t> S1700 Intel Core i7 - 12700 OEM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60</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Кулер PCcooler GI-Paladin 400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61</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Накопитель</w:t>
            </w:r>
            <w:r w:rsidRPr="00184941">
              <w:rPr>
                <w:rFonts w:ascii="Times New Roman" w:hAnsi="Times New Roman" w:cs="Times New Roman"/>
                <w:color w:val="000000"/>
                <w:sz w:val="20"/>
                <w:szCs w:val="20"/>
                <w:lang w:val="en-US"/>
              </w:rPr>
              <w:t> SSD 256Gb ADATA XPG Gammix S11 Pro</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62</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Оперативная</w:t>
            </w:r>
            <w:r w:rsidRPr="00184941">
              <w:rPr>
                <w:rFonts w:ascii="Times New Roman" w:hAnsi="Times New Roman" w:cs="Times New Roman"/>
                <w:color w:val="000000"/>
                <w:sz w:val="20"/>
                <w:szCs w:val="20"/>
                <w:lang w:val="en-US"/>
              </w:rPr>
              <w:t> </w:t>
            </w:r>
            <w:r w:rsidRPr="00184941">
              <w:rPr>
                <w:rFonts w:ascii="Times New Roman" w:hAnsi="Times New Roman" w:cs="Times New Roman"/>
                <w:color w:val="000000"/>
                <w:sz w:val="20"/>
                <w:szCs w:val="20"/>
              </w:rPr>
              <w:t>память</w:t>
            </w:r>
            <w:r w:rsidRPr="00184941">
              <w:rPr>
                <w:rFonts w:ascii="Times New Roman" w:hAnsi="Times New Roman" w:cs="Times New Roman"/>
                <w:color w:val="000000"/>
                <w:sz w:val="20"/>
                <w:szCs w:val="20"/>
                <w:lang w:val="en-US"/>
              </w:rPr>
              <w:t> 32Gb DDR4 3200MHz Kingston Fury Beast Black</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63</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Блок питания 700w</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64</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ПО</w:t>
            </w:r>
            <w:r w:rsidRPr="00184941">
              <w:rPr>
                <w:rFonts w:ascii="Times New Roman" w:hAnsi="Times New Roman" w:cs="Times New Roman"/>
                <w:color w:val="000000"/>
                <w:sz w:val="20"/>
                <w:szCs w:val="20"/>
                <w:lang w:val="en-US"/>
              </w:rPr>
              <w:t> Microsoft Windows 10 Professional 64-bit Russian 1pk DSP OEI DVD (FQC-08909)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65</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Комплекты беспроводные/Logitech Wireless Combo MK270, USB черный 920-004518</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66</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Видеокарта</w:t>
            </w:r>
            <w:r w:rsidRPr="00184941">
              <w:rPr>
                <w:rFonts w:ascii="Times New Roman" w:hAnsi="Times New Roman" w:cs="Times New Roman"/>
                <w:color w:val="000000"/>
                <w:sz w:val="20"/>
                <w:szCs w:val="20"/>
                <w:lang w:val="en-US"/>
              </w:rPr>
              <w:t> NVIDIA GeForce RTX 3060 Gigabyte 12Gb</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67</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ИБП APC Back-UPS 500 ВА, резервный с розетками Schuko BC500-RS</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68</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Персональный компьютер Intel Core i7-9700K, 32 Гб, HDD 2 Тб*4, SSD 240 Гб, GeForce GTX 1650*2</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69</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Монитор AOC Q3277PQU, 2560x1440, DVI, HDMI, DP, 4ms, AMVA, черно-серебристый, с колонками</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70</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Кронштейн Nexport NP-TVM-251TS, наклонно-поворотный, VESA макс. 100x100, нагрузка до 20кг</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71</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lang w:val="en-US"/>
              </w:rPr>
            </w:pPr>
            <w:r w:rsidRPr="00184941">
              <w:rPr>
                <w:rFonts w:ascii="Times New Roman" w:hAnsi="Times New Roman" w:cs="Times New Roman"/>
                <w:color w:val="000000"/>
                <w:sz w:val="20"/>
                <w:szCs w:val="20"/>
              </w:rPr>
              <w:t>Сетевая</w:t>
            </w:r>
            <w:r w:rsidRPr="00184941">
              <w:rPr>
                <w:rFonts w:ascii="Times New Roman" w:hAnsi="Times New Roman" w:cs="Times New Roman"/>
                <w:color w:val="000000"/>
                <w:sz w:val="20"/>
                <w:szCs w:val="20"/>
                <w:lang w:val="en-US"/>
              </w:rPr>
              <w:t xml:space="preserve"> </w:t>
            </w:r>
            <w:r w:rsidRPr="00184941">
              <w:rPr>
                <w:rFonts w:ascii="Times New Roman" w:hAnsi="Times New Roman" w:cs="Times New Roman"/>
                <w:color w:val="000000"/>
                <w:sz w:val="20"/>
                <w:szCs w:val="20"/>
              </w:rPr>
              <w:t>карта</w:t>
            </w:r>
            <w:r w:rsidRPr="00184941">
              <w:rPr>
                <w:rFonts w:ascii="Times New Roman" w:hAnsi="Times New Roman" w:cs="Times New Roman"/>
                <w:color w:val="000000"/>
                <w:sz w:val="20"/>
                <w:szCs w:val="20"/>
                <w:lang w:val="en-US"/>
              </w:rPr>
              <w:t xml:space="preserve"> D-Link DGE-560T, PCI-E Ethernet, 10/100/1000Mbps, Retail</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72</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Внешний привод DVD±RW, USB, Retail, черный SDRW-08D2S-U Lite /DBLK</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73</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ZIS Pilot L 3 Сетевой фильтр, 5 розеток с заземляющим контактом+1без заземления, номинальный ток 10</w:t>
            </w:r>
            <w:r w:rsidRPr="00184941">
              <w:rPr>
                <w:rFonts w:ascii="Times New Roman" w:hAnsi="Times New Roman" w:cs="Times New Roman"/>
                <w:color w:val="000000"/>
                <w:sz w:val="20"/>
                <w:szCs w:val="20"/>
              </w:rPr>
              <w:br/>
              <w:t>Цена: =1330/1.2/4.4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74</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Сетевой фильтр SVEN Optima Base черный, 5 розеток, 1.8 метра</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75</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Контроллер SAS LSI 9260-8i SGL LSI00198/L5-25121-28 MegaRAID (PCI-E 2 x8, LP,SAS6G,RAID 0,1,10,5,6,8</w:t>
            </w:r>
            <w:r w:rsidRPr="00184941">
              <w:rPr>
                <w:rFonts w:ascii="Times New Roman" w:hAnsi="Times New Roman" w:cs="Times New Roman"/>
                <w:color w:val="000000"/>
                <w:sz w:val="20"/>
                <w:szCs w:val="20"/>
              </w:rPr>
              <w:br/>
              <w:t>Цена: =20100/1.2/4.4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76</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LPDO701-50-K03, Прожектор СДО 07-50 светодиодный серый IP65 IEK</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77</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LFR20-603-2200-K01, Фотореле ФР-603 2200ВА IP66 белый IEK</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78</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LTV NSF-2724 390, Коммутатор 27 портов 100мб,Бюджет 390Вт,24 портов РоЕ+ (30вт), 2 порта RJ45+1 SFP</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79</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 xml:space="preserve">LTV NIF-1008 120 Коммутатор 10 портов 100мб,до 120Вт,8 портов РоЕ+ (30вт), 1 порта RJ45 + 1 SFP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80</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LTV NSF-1916 270, Неуправляемый Коммутатор 19 портов 100мб,Бюджет 270Вт,16 портов РоЕ+ (30вт), 2 пор</w:t>
            </w:r>
            <w:r w:rsidRPr="00184941">
              <w:rPr>
                <w:rFonts w:ascii="Times New Roman" w:hAnsi="Times New Roman" w:cs="Times New Roman"/>
                <w:color w:val="000000"/>
                <w:sz w:val="20"/>
                <w:szCs w:val="20"/>
              </w:rPr>
              <w:br/>
              <w:t>Цена: =35500/1.2/4.4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81</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Коммутатор NSG-7108P-01 неуправляемый, 8*1Гбит PoE+(30Вт) + 2*1Гбит SFP порта, POE 240Вт, 6кВ LTV</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82</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Коммутатор LTV-2SI08G2S-P неуправляемый промышленный, 8-ми портовый Gigabit Ethernet, 4 Combo, PoE </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83</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LTV CNE-942 41 IP камера, шар, 4мп,1 / 2.7 "CMOS, 2.8 mm,  0.011 lux, DWDR, H.265 / H.264, IP67, - 40</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84</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IP-видеокамера уличная LTV CNE-951 41 типа</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85</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Видеокамера LTV-2CNT40-F28 IP, шар, 4 мп</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86</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IP камера, 5мп, фикс. объектив 2.8мм, 0.036 lux, WDR 120dB, H.265 / H.264 / MJPEG, BN CNE-950 41</w:t>
            </w:r>
            <w:r w:rsidRPr="00184941">
              <w:rPr>
                <w:rFonts w:ascii="Times New Roman" w:hAnsi="Times New Roman" w:cs="Times New Roman"/>
                <w:color w:val="000000"/>
                <w:sz w:val="20"/>
                <w:szCs w:val="20"/>
              </w:rPr>
              <w:br/>
              <w:t>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lastRenderedPageBreak/>
              <w:t>87</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LTV CNE-650 41 IP камера, 5мп, фикс. объектив 2.8мм, 0.036 lux, WDR 120dB, H.265 / H.264 / MJPEG, BN</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88</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LTV CNE-642 41 IP камера, цилиндрическая, 4мп,1 / 2.7 " CMOS, 2.8 mm, 0.011 lux, DWDR, H.265 / H.264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89</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LTV CNE-942 41 IP камера, шар, 4мп,1 / 2.7 "CMOS, 2.8 mm, 0.011 lux, DWDR, H.265 / H.264, IP67, - 40</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90</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DS-2CD2543G0-IWS (2.8mm), 4Мп уличная компактная IP-камера с Wi-Fi и EXIR-подсветкой до 10м 1/3" Pro</w:t>
            </w:r>
            <w:r w:rsidRPr="00184941">
              <w:rPr>
                <w:rFonts w:ascii="Times New Roman" w:hAnsi="Times New Roman" w:cs="Times New Roman"/>
                <w:color w:val="000000"/>
                <w:sz w:val="20"/>
                <w:szCs w:val="20"/>
              </w:rPr>
              <w:br/>
              <w:t>Цена: =16590/1.2/4.4</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91</w:t>
            </w:r>
          </w:p>
        </w:tc>
        <w:tc>
          <w:tcPr>
            <w:tcW w:w="1559"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bCs/>
                <w:sz w:val="20"/>
                <w:szCs w:val="20"/>
              </w:rPr>
              <w:t>Административное здание исполнительного аппарата</w:t>
            </w:r>
            <w:r w:rsidRPr="00184941">
              <w:rPr>
                <w:rFonts w:ascii="Times New Roman" w:hAnsi="Times New Roman" w:cs="Times New Roman"/>
                <w:sz w:val="20"/>
                <w:szCs w:val="20"/>
              </w:rPr>
              <w:t xml:space="preserve">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IP камера, 5мп, фикс. объектив 2.8мм, 0.036 lux, WDR 120dB, H.265 / H.264 / MJPEG, BN CNE-650 41</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92</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tcBorders>
              <w:righ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rsidR="00184941" w:rsidRPr="00184941" w:rsidRDefault="00184941" w:rsidP="004C6816">
            <w:pPr>
              <w:rPr>
                <w:rFonts w:ascii="Times New Roman" w:hAnsi="Times New Roman" w:cs="Times New Roman"/>
                <w:color w:val="000000"/>
                <w:sz w:val="20"/>
                <w:szCs w:val="20"/>
              </w:rPr>
            </w:pPr>
            <w:r w:rsidRPr="00184941">
              <w:rPr>
                <w:rFonts w:ascii="Times New Roman" w:hAnsi="Times New Roman" w:cs="Times New Roman"/>
                <w:color w:val="000000"/>
                <w:sz w:val="20"/>
                <w:szCs w:val="20"/>
              </w:rPr>
              <w:t>IP камера, цилиндрическая, 4мп,1 / 2.7 " CMOS, 2.8 mm, 0.011 lux, DWDR, H.265 / H.264 CNE-642 41</w:t>
            </w:r>
          </w:p>
        </w:tc>
        <w:tc>
          <w:tcPr>
            <w:tcW w:w="1134" w:type="dxa"/>
            <w:tcBorders>
              <w:left w:val="single" w:sz="4" w:space="0" w:color="auto"/>
            </w:tcBorders>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r w:rsidR="00184941" w:rsidRPr="00184941" w:rsidTr="004C6816">
        <w:trPr>
          <w:jc w:val="center"/>
        </w:trPr>
        <w:tc>
          <w:tcPr>
            <w:tcW w:w="534" w:type="dxa"/>
          </w:tcPr>
          <w:p w:rsidR="00184941" w:rsidRPr="00184941" w:rsidRDefault="00184941" w:rsidP="004C6816">
            <w:pPr>
              <w:rPr>
                <w:rFonts w:ascii="Times New Roman" w:hAnsi="Times New Roman" w:cs="Times New Roman"/>
              </w:rPr>
            </w:pPr>
            <w:r w:rsidRPr="00184941">
              <w:rPr>
                <w:rFonts w:ascii="Times New Roman" w:hAnsi="Times New Roman" w:cs="Times New Roman"/>
              </w:rPr>
              <w:t>93</w:t>
            </w:r>
          </w:p>
        </w:tc>
        <w:tc>
          <w:tcPr>
            <w:tcW w:w="1559" w:type="dxa"/>
            <w:vAlign w:val="center"/>
          </w:tcPr>
          <w:p w:rsidR="00184941" w:rsidRPr="00184941" w:rsidRDefault="00184941" w:rsidP="004C6816">
            <w:pPr>
              <w:jc w:val="center"/>
              <w:rPr>
                <w:rFonts w:ascii="Times New Roman" w:hAnsi="Times New Roman" w:cs="Times New Roman"/>
                <w:bCs/>
                <w:sz w:val="20"/>
                <w:szCs w:val="20"/>
              </w:rPr>
            </w:pPr>
            <w:r w:rsidRPr="00184941">
              <w:rPr>
                <w:rFonts w:ascii="Times New Roman" w:hAnsi="Times New Roman" w:cs="Times New Roman"/>
                <w:sz w:val="20"/>
                <w:szCs w:val="20"/>
              </w:rPr>
              <w:t>Административное здание исполнительного аппарата ПАО «Россети Центр»</w:t>
            </w:r>
          </w:p>
        </w:tc>
        <w:tc>
          <w:tcPr>
            <w:tcW w:w="1417"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г.Москва, ул. М.Ордынка, 15</w:t>
            </w:r>
          </w:p>
        </w:tc>
        <w:tc>
          <w:tcPr>
            <w:tcW w:w="3119" w:type="dxa"/>
            <w:tcBorders>
              <w:top w:val="single" w:sz="4" w:space="0" w:color="auto"/>
            </w:tcBorders>
          </w:tcPr>
          <w:p w:rsidR="00184941" w:rsidRPr="00184941" w:rsidRDefault="00184941" w:rsidP="004C6816">
            <w:pPr>
              <w:rPr>
                <w:rFonts w:ascii="Times New Roman" w:hAnsi="Times New Roman" w:cs="Times New Roman"/>
                <w:sz w:val="20"/>
                <w:szCs w:val="20"/>
              </w:rPr>
            </w:pPr>
            <w:r w:rsidRPr="00184941">
              <w:rPr>
                <w:rFonts w:ascii="Times New Roman" w:hAnsi="Times New Roman" w:cs="Times New Roman"/>
                <w:sz w:val="20"/>
                <w:szCs w:val="20"/>
              </w:rPr>
              <w:t>Кабели высокочастотные с медными жилами с полиэтиленовой изоляцией в оболочке из поливинилхлоридного пластиката, без экрана, марка КВП (ParLan U/UTP) cat 5e, число элементов и диаметр жилы 4х2х0,5 мм</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ТО</w:t>
            </w:r>
          </w:p>
        </w:tc>
        <w:tc>
          <w:tcPr>
            <w:tcW w:w="1134"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01.12.2022</w:t>
            </w:r>
          </w:p>
        </w:tc>
        <w:tc>
          <w:tcPr>
            <w:tcW w:w="1242" w:type="dxa"/>
            <w:vAlign w:val="center"/>
          </w:tcPr>
          <w:p w:rsidR="00184941" w:rsidRPr="00184941" w:rsidRDefault="00184941" w:rsidP="004C6816">
            <w:pPr>
              <w:jc w:val="center"/>
              <w:rPr>
                <w:rFonts w:ascii="Times New Roman" w:hAnsi="Times New Roman" w:cs="Times New Roman"/>
                <w:sz w:val="20"/>
                <w:szCs w:val="20"/>
              </w:rPr>
            </w:pPr>
            <w:r w:rsidRPr="00184941">
              <w:rPr>
                <w:rFonts w:ascii="Times New Roman" w:hAnsi="Times New Roman" w:cs="Times New Roman"/>
                <w:sz w:val="20"/>
                <w:szCs w:val="20"/>
              </w:rPr>
              <w:t>01.12.2025</w:t>
            </w:r>
          </w:p>
        </w:tc>
      </w:tr>
    </w:tbl>
    <w:p w:rsidR="00184941" w:rsidRPr="00184941" w:rsidRDefault="00184941" w:rsidP="00184941">
      <w:pPr>
        <w:jc w:val="both"/>
        <w:rPr>
          <w:rFonts w:ascii="Times New Roman" w:hAnsi="Times New Roman" w:cs="Times New Roman"/>
        </w:rPr>
      </w:pPr>
    </w:p>
    <w:p w:rsidR="00184941" w:rsidRPr="00184941" w:rsidRDefault="00184941" w:rsidP="00184941">
      <w:pPr>
        <w:pStyle w:val="aff3"/>
        <w:numPr>
          <w:ilvl w:val="0"/>
          <w:numId w:val="31"/>
        </w:numPr>
        <w:tabs>
          <w:tab w:val="left" w:pos="426"/>
        </w:tabs>
        <w:ind w:left="0" w:firstLine="0"/>
        <w:jc w:val="center"/>
        <w:rPr>
          <w:b/>
          <w:bCs/>
          <w:sz w:val="24"/>
        </w:rPr>
      </w:pPr>
      <w:r w:rsidRPr="00184941">
        <w:rPr>
          <w:b/>
          <w:bCs/>
          <w:sz w:val="24"/>
        </w:rPr>
        <w:t>Технические требования.</w:t>
      </w:r>
    </w:p>
    <w:p w:rsidR="00184941" w:rsidRPr="00184941" w:rsidRDefault="00184941" w:rsidP="00184941">
      <w:pPr>
        <w:numPr>
          <w:ilvl w:val="1"/>
          <w:numId w:val="31"/>
        </w:numPr>
        <w:spacing w:after="0" w:line="240" w:lineRule="auto"/>
        <w:ind w:left="0" w:firstLine="0"/>
        <w:jc w:val="both"/>
        <w:rPr>
          <w:rFonts w:ascii="Times New Roman" w:hAnsi="Times New Roman" w:cs="Times New Roman"/>
        </w:rPr>
      </w:pPr>
      <w:r w:rsidRPr="00184941">
        <w:rPr>
          <w:rFonts w:ascii="Times New Roman" w:hAnsi="Times New Roman" w:cs="Times New Roman"/>
        </w:rPr>
        <w:t>Детализация объемов оказываемых услуг представлена в п.5.3 ТЗ.</w:t>
      </w:r>
    </w:p>
    <w:p w:rsidR="00184941" w:rsidRPr="00184941" w:rsidRDefault="00184941" w:rsidP="00184941">
      <w:pPr>
        <w:numPr>
          <w:ilvl w:val="1"/>
          <w:numId w:val="31"/>
        </w:numPr>
        <w:spacing w:after="0" w:line="240" w:lineRule="auto"/>
        <w:ind w:left="0" w:firstLine="0"/>
        <w:jc w:val="both"/>
        <w:rPr>
          <w:rFonts w:ascii="Times New Roman" w:hAnsi="Times New Roman" w:cs="Times New Roman"/>
        </w:rPr>
      </w:pPr>
      <w:r w:rsidRPr="00184941">
        <w:rPr>
          <w:rFonts w:ascii="Times New Roman" w:hAnsi="Times New Roman" w:cs="Times New Roman"/>
          <w:spacing w:val="-4"/>
        </w:rPr>
        <w:lastRenderedPageBreak/>
        <w:t>Основные нормативно-технические документы</w:t>
      </w:r>
      <w:r w:rsidRPr="00184941">
        <w:rPr>
          <w:rFonts w:ascii="Times New Roman" w:hAnsi="Times New Roman" w:cs="Times New Roman"/>
        </w:rPr>
        <w:t xml:space="preserve"> (НТД) и нормативно-правовые акты (НПА), определяющие требования к р</w:t>
      </w:r>
      <w:r w:rsidRPr="00184941">
        <w:rPr>
          <w:rFonts w:ascii="Times New Roman" w:hAnsi="Times New Roman" w:cs="Times New Roman"/>
        </w:rPr>
        <w:t>а</w:t>
      </w:r>
      <w:r w:rsidRPr="00184941">
        <w:rPr>
          <w:rFonts w:ascii="Times New Roman" w:hAnsi="Times New Roman" w:cs="Times New Roman"/>
        </w:rPr>
        <w:t>боте подрядной организации:</w:t>
      </w:r>
    </w:p>
    <w:p w:rsidR="00184941" w:rsidRPr="00184941" w:rsidRDefault="00184941" w:rsidP="00184941">
      <w:pPr>
        <w:widowControl w:val="0"/>
        <w:tabs>
          <w:tab w:val="left" w:pos="-1701"/>
        </w:tabs>
        <w:autoSpaceDE w:val="0"/>
        <w:autoSpaceDN w:val="0"/>
        <w:adjustRightInd w:val="0"/>
        <w:jc w:val="both"/>
        <w:rPr>
          <w:rFonts w:ascii="Times New Roman" w:hAnsi="Times New Roman" w:cs="Times New Roman"/>
        </w:rPr>
      </w:pPr>
      <w:r w:rsidRPr="00184941">
        <w:rPr>
          <w:rFonts w:ascii="Times New Roman" w:hAnsi="Times New Roman" w:cs="Times New Roman"/>
        </w:rPr>
        <w:t>- требования действующего законодательства Российской Федерации;</w:t>
      </w:r>
    </w:p>
    <w:p w:rsidR="00184941" w:rsidRPr="00184941" w:rsidRDefault="00184941" w:rsidP="00184941">
      <w:pPr>
        <w:pStyle w:val="a5"/>
        <w:tabs>
          <w:tab w:val="num" w:pos="-851"/>
          <w:tab w:val="left" w:pos="0"/>
        </w:tabs>
        <w:spacing w:after="0"/>
        <w:jc w:val="both"/>
        <w:rPr>
          <w:iCs/>
        </w:rPr>
      </w:pPr>
      <w:r w:rsidRPr="00184941">
        <w:rPr>
          <w:iCs/>
        </w:rPr>
        <w:t xml:space="preserve">- </w:t>
      </w:r>
      <w:r w:rsidRPr="00184941">
        <w:t>Правила организации технического обслуживания и ремонта объектов электроэнергетики, утвержденные приказом Минэнерго России от 25.10.2017 № 1013</w:t>
      </w:r>
      <w:r w:rsidRPr="00184941">
        <w:rPr>
          <w:iCs/>
        </w:rPr>
        <w:t>;</w:t>
      </w:r>
    </w:p>
    <w:p w:rsidR="00184941" w:rsidRPr="00184941" w:rsidRDefault="00184941" w:rsidP="00184941">
      <w:pPr>
        <w:pStyle w:val="a5"/>
        <w:tabs>
          <w:tab w:val="num" w:pos="0"/>
        </w:tabs>
        <w:spacing w:after="0"/>
        <w:jc w:val="both"/>
        <w:rPr>
          <w:iCs/>
        </w:rPr>
      </w:pPr>
      <w:r w:rsidRPr="00184941">
        <w:rPr>
          <w:iCs/>
        </w:rPr>
        <w:t xml:space="preserve">- </w:t>
      </w:r>
      <w:r w:rsidRPr="00184941">
        <w:t>Правила технической эксплуатации электрических станций и сетей Российской Федерации (СО 153-34.20.501-2003 (РД 34.20.501-95))</w:t>
      </w:r>
      <w:r w:rsidRPr="00184941">
        <w:rPr>
          <w:iCs/>
        </w:rPr>
        <w:t>;</w:t>
      </w:r>
    </w:p>
    <w:p w:rsidR="00184941" w:rsidRPr="00184941" w:rsidRDefault="00184941" w:rsidP="00184941">
      <w:pPr>
        <w:pStyle w:val="afd"/>
        <w:tabs>
          <w:tab w:val="num" w:pos="0"/>
        </w:tabs>
        <w:rPr>
          <w:rFonts w:ascii="Times New Roman" w:hAnsi="Times New Roman"/>
          <w:iCs/>
          <w:spacing w:val="-4"/>
          <w:sz w:val="24"/>
          <w:szCs w:val="24"/>
        </w:rPr>
      </w:pPr>
      <w:r w:rsidRPr="00184941">
        <w:rPr>
          <w:rFonts w:ascii="Times New Roman" w:hAnsi="Times New Roman"/>
          <w:sz w:val="24"/>
          <w:szCs w:val="24"/>
        </w:rPr>
        <w:t xml:space="preserve">- Правила по охране труда при эксплуатации электроустановок (утв. Приказом Минтруда России от 24.07.2013 № 328н (в ред. </w:t>
      </w:r>
      <w:hyperlink r:id="rId7" w:history="1">
        <w:r w:rsidRPr="00184941">
          <w:rPr>
            <w:rFonts w:ascii="Times New Roman" w:hAnsi="Times New Roman"/>
            <w:sz w:val="24"/>
            <w:szCs w:val="24"/>
          </w:rPr>
          <w:t>Приказа</w:t>
        </w:r>
      </w:hyperlink>
      <w:r w:rsidRPr="00184941">
        <w:rPr>
          <w:rFonts w:ascii="Times New Roman" w:hAnsi="Times New Roman"/>
          <w:sz w:val="24"/>
          <w:szCs w:val="24"/>
        </w:rPr>
        <w:t xml:space="preserve"> Минтруда России от 19.02.2016 № 74н));</w:t>
      </w:r>
    </w:p>
    <w:p w:rsidR="00184941" w:rsidRPr="00184941" w:rsidRDefault="00184941" w:rsidP="00184941">
      <w:pPr>
        <w:pStyle w:val="afd"/>
        <w:tabs>
          <w:tab w:val="num" w:pos="0"/>
        </w:tabs>
        <w:rPr>
          <w:rFonts w:ascii="Times New Roman" w:hAnsi="Times New Roman"/>
          <w:sz w:val="24"/>
          <w:szCs w:val="24"/>
        </w:rPr>
      </w:pPr>
      <w:r w:rsidRPr="00184941">
        <w:rPr>
          <w:rFonts w:ascii="Times New Roman" w:hAnsi="Times New Roman"/>
          <w:sz w:val="24"/>
          <w:szCs w:val="24"/>
        </w:rPr>
        <w:t>- Правила устройства электроустановок (действующее издание);</w:t>
      </w:r>
    </w:p>
    <w:p w:rsidR="00184941" w:rsidRPr="00184941" w:rsidRDefault="00184941" w:rsidP="00184941">
      <w:pPr>
        <w:pStyle w:val="afd"/>
        <w:tabs>
          <w:tab w:val="num" w:pos="0"/>
        </w:tabs>
        <w:rPr>
          <w:rFonts w:ascii="Times New Roman" w:hAnsi="Times New Roman"/>
          <w:sz w:val="24"/>
          <w:szCs w:val="24"/>
        </w:rPr>
      </w:pPr>
      <w:r w:rsidRPr="00184941">
        <w:rPr>
          <w:rFonts w:ascii="Times New Roman" w:hAnsi="Times New Roman"/>
          <w:sz w:val="24"/>
          <w:szCs w:val="24"/>
        </w:rPr>
        <w:t>- Установки пожарной автоматики. Правила технического содержания (РД 009-01-96);</w:t>
      </w:r>
    </w:p>
    <w:p w:rsidR="00184941" w:rsidRPr="00184941" w:rsidRDefault="00184941" w:rsidP="00184941">
      <w:pPr>
        <w:pStyle w:val="afd"/>
        <w:tabs>
          <w:tab w:val="num" w:pos="0"/>
        </w:tabs>
        <w:rPr>
          <w:rFonts w:ascii="Times New Roman" w:hAnsi="Times New Roman"/>
          <w:sz w:val="24"/>
          <w:szCs w:val="24"/>
        </w:rPr>
      </w:pPr>
      <w:r w:rsidRPr="00184941">
        <w:rPr>
          <w:rFonts w:ascii="Times New Roman" w:hAnsi="Times New Roman"/>
          <w:sz w:val="24"/>
          <w:szCs w:val="24"/>
        </w:rPr>
        <w:t>- Установки пожарной автоматики. Техническое обслуживание и планово-предупредительный ремонт (РД 009-02-96);</w:t>
      </w:r>
    </w:p>
    <w:p w:rsidR="00184941" w:rsidRPr="00184941" w:rsidRDefault="00184941" w:rsidP="00184941">
      <w:pPr>
        <w:pStyle w:val="afd"/>
        <w:tabs>
          <w:tab w:val="num" w:pos="0"/>
        </w:tabs>
        <w:rPr>
          <w:rFonts w:ascii="Times New Roman" w:hAnsi="Times New Roman"/>
          <w:sz w:val="24"/>
          <w:szCs w:val="24"/>
        </w:rPr>
      </w:pPr>
      <w:r w:rsidRPr="00184941">
        <w:rPr>
          <w:rFonts w:ascii="Times New Roman" w:hAnsi="Times New Roman"/>
          <w:sz w:val="24"/>
          <w:szCs w:val="24"/>
        </w:rPr>
        <w:t>- Постановление Правительства РФ от 25.04.2012 № 390 «О противопожарном режиме» (в ред. Постановлений Правительства РФ от 17.02.2014 № 113, от 23.06.2014 № 581, от 06.03.2015 № 201, от 10.11.2015 № 1213, от 06.04.2016 № 275, от 18.08.2016 № 807, от 21.03.2017 № 316, с изм., внесенными Решением Верховного Суда РФ от 17.10.2016 № АКПИ16-607);</w:t>
      </w:r>
    </w:p>
    <w:p w:rsidR="00184941" w:rsidRPr="00184941" w:rsidRDefault="00184941" w:rsidP="00184941">
      <w:pPr>
        <w:pStyle w:val="afd"/>
        <w:tabs>
          <w:tab w:val="num" w:pos="0"/>
        </w:tabs>
        <w:rPr>
          <w:rFonts w:ascii="Times New Roman" w:hAnsi="Times New Roman"/>
          <w:sz w:val="24"/>
          <w:szCs w:val="24"/>
        </w:rPr>
      </w:pPr>
      <w:r w:rsidRPr="00184941">
        <w:rPr>
          <w:rFonts w:ascii="Times New Roman" w:hAnsi="Times New Roman"/>
          <w:sz w:val="24"/>
          <w:szCs w:val="24"/>
        </w:rPr>
        <w:t>- Правила пожарной безопасности в электросетевом комплексе ПАО «Россети» (СТО 34.01-27.1-001-2014);</w:t>
      </w:r>
    </w:p>
    <w:p w:rsidR="00184941" w:rsidRPr="00184941" w:rsidRDefault="00184941" w:rsidP="00184941">
      <w:pPr>
        <w:pStyle w:val="afd"/>
        <w:tabs>
          <w:tab w:val="num" w:pos="0"/>
        </w:tabs>
        <w:rPr>
          <w:rFonts w:ascii="Times New Roman" w:hAnsi="Times New Roman"/>
          <w:sz w:val="24"/>
          <w:szCs w:val="24"/>
        </w:rPr>
      </w:pPr>
      <w:r w:rsidRPr="00184941">
        <w:rPr>
          <w:rFonts w:ascii="Times New Roman" w:hAnsi="Times New Roman"/>
          <w:sz w:val="24"/>
          <w:szCs w:val="24"/>
        </w:rPr>
        <w:t>- Иные нормативно-технические документы, соблюдение требований которых необходимо для безопасного оказания услуг в соответствие с предметом закупочной процедуры.</w:t>
      </w:r>
    </w:p>
    <w:p w:rsidR="00184941" w:rsidRPr="00184941" w:rsidRDefault="00184941" w:rsidP="00184941">
      <w:pPr>
        <w:jc w:val="both"/>
        <w:rPr>
          <w:rFonts w:ascii="Times New Roman" w:hAnsi="Times New Roman" w:cs="Times New Roman"/>
          <w:b/>
        </w:rPr>
      </w:pPr>
    </w:p>
    <w:p w:rsidR="00184941" w:rsidRPr="00184941" w:rsidRDefault="00184941" w:rsidP="00184941">
      <w:pPr>
        <w:pStyle w:val="aff3"/>
        <w:numPr>
          <w:ilvl w:val="0"/>
          <w:numId w:val="31"/>
        </w:numPr>
        <w:tabs>
          <w:tab w:val="left" w:pos="426"/>
        </w:tabs>
        <w:ind w:left="0" w:firstLine="0"/>
        <w:jc w:val="center"/>
        <w:rPr>
          <w:b/>
          <w:bCs/>
          <w:sz w:val="24"/>
        </w:rPr>
      </w:pPr>
      <w:r w:rsidRPr="00184941">
        <w:rPr>
          <w:b/>
          <w:sz w:val="24"/>
        </w:rPr>
        <w:t>Требования к Подрядчику</w:t>
      </w:r>
      <w:r w:rsidRPr="00184941">
        <w:rPr>
          <w:b/>
          <w:bCs/>
          <w:sz w:val="24"/>
        </w:rPr>
        <w:t>.</w:t>
      </w:r>
    </w:p>
    <w:p w:rsidR="00184941" w:rsidRPr="00184941" w:rsidRDefault="00184941" w:rsidP="00184941">
      <w:pPr>
        <w:pStyle w:val="aff3"/>
        <w:tabs>
          <w:tab w:val="left" w:pos="426"/>
        </w:tabs>
        <w:ind w:left="0"/>
        <w:jc w:val="both"/>
        <w:rPr>
          <w:sz w:val="24"/>
        </w:rPr>
      </w:pPr>
      <w:r w:rsidRPr="00184941">
        <w:rPr>
          <w:b/>
          <w:bCs/>
          <w:sz w:val="24"/>
        </w:rPr>
        <w:tab/>
      </w:r>
      <w:r w:rsidRPr="00184941">
        <w:rPr>
          <w:b/>
          <w:bCs/>
          <w:sz w:val="24"/>
        </w:rPr>
        <w:tab/>
      </w:r>
      <w:r w:rsidRPr="00184941">
        <w:rPr>
          <w:sz w:val="24"/>
        </w:rPr>
        <w:t>Требования к Подрядчику учтены в закупочной документации.</w:t>
      </w:r>
    </w:p>
    <w:p w:rsidR="00184941" w:rsidRPr="00184941" w:rsidRDefault="00184941" w:rsidP="00184941">
      <w:pPr>
        <w:jc w:val="both"/>
        <w:rPr>
          <w:rFonts w:ascii="Times New Roman" w:hAnsi="Times New Roman" w:cs="Times New Roman"/>
          <w:b/>
        </w:rPr>
      </w:pPr>
    </w:p>
    <w:p w:rsidR="00184941" w:rsidRPr="00184941" w:rsidRDefault="00184941" w:rsidP="00184941">
      <w:pPr>
        <w:pStyle w:val="aff3"/>
        <w:numPr>
          <w:ilvl w:val="0"/>
          <w:numId w:val="31"/>
        </w:numPr>
        <w:tabs>
          <w:tab w:val="left" w:pos="426"/>
        </w:tabs>
        <w:ind w:left="0" w:firstLine="0"/>
        <w:jc w:val="center"/>
        <w:rPr>
          <w:b/>
          <w:bCs/>
          <w:sz w:val="24"/>
        </w:rPr>
      </w:pPr>
      <w:r w:rsidRPr="00184941">
        <w:rPr>
          <w:b/>
          <w:sz w:val="24"/>
        </w:rPr>
        <w:t>Требования к оказанию услуг</w:t>
      </w:r>
      <w:r w:rsidRPr="00184941">
        <w:rPr>
          <w:b/>
          <w:bCs/>
          <w:sz w:val="24"/>
        </w:rPr>
        <w:t>.</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5.1.</w:t>
      </w:r>
      <w:r w:rsidRPr="00184941">
        <w:rPr>
          <w:rFonts w:ascii="Times New Roman" w:hAnsi="Times New Roman" w:cs="Times New Roman"/>
        </w:rPr>
        <w:tab/>
        <w:t>Услуги оказываются в соответствие с требованиями НТД (п. 3.2 ТЗ), в соответствии со сметным расчётом, разработанным Подрядчиком и согласованным Заказчиком, в объеме и сроки, предусмотренные в данном ТЗ, в соответствии с графиком, являющимся неотъемлемой частью договора и сдать результат оказания услуг Заказчику в состоянии, пригодном для его нормальной эксплуатации. Изменение сроков и объемов оказания услуг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 xml:space="preserve">5.2. До начала оказания услуг Подрядчик, совместно с Заказчиком, проводит уточнение объёмов услуг, предстоящих к выполнению, при этом допускается корректировка объёмов оказываемых услуг в рамках стоимости заключенного договора. Подрядчик обязан предоставить расчет стоимости на техническое обслуживание </w:t>
      </w:r>
      <w:r w:rsidRPr="00184941">
        <w:rPr>
          <w:rFonts w:ascii="Times New Roman" w:hAnsi="Times New Roman" w:cs="Times New Roman"/>
          <w:bCs/>
        </w:rPr>
        <w:t>комплексной системы безопасности административного здания исполнительного аппарата.</w:t>
      </w:r>
    </w:p>
    <w:p w:rsidR="00184941" w:rsidRPr="00184941" w:rsidRDefault="00184941" w:rsidP="00184941">
      <w:pPr>
        <w:pStyle w:val="af3"/>
        <w:jc w:val="both"/>
        <w:rPr>
          <w:rFonts w:ascii="Times New Roman" w:hAnsi="Times New Roman"/>
          <w:b/>
          <w:sz w:val="24"/>
        </w:rPr>
      </w:pPr>
      <w:r w:rsidRPr="00184941">
        <w:rPr>
          <w:rFonts w:ascii="Times New Roman" w:hAnsi="Times New Roman"/>
          <w:b/>
          <w:sz w:val="24"/>
        </w:rPr>
        <w:t>5.3. В объем оказываемых услуг входит:</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300"/>
        <w:gridCol w:w="2340"/>
      </w:tblGrid>
      <w:tr w:rsidR="00184941" w:rsidRPr="00184941" w:rsidTr="004C6816">
        <w:tc>
          <w:tcPr>
            <w:tcW w:w="1188" w:type="dxa"/>
            <w:vAlign w:val="center"/>
          </w:tcPr>
          <w:p w:rsidR="00184941" w:rsidRPr="00184941" w:rsidRDefault="00184941" w:rsidP="004C6816">
            <w:pPr>
              <w:jc w:val="center"/>
              <w:rPr>
                <w:rFonts w:ascii="Times New Roman" w:hAnsi="Times New Roman" w:cs="Times New Roman"/>
                <w:b/>
              </w:rPr>
            </w:pPr>
            <w:r w:rsidRPr="00184941">
              <w:rPr>
                <w:rFonts w:ascii="Times New Roman" w:hAnsi="Times New Roman" w:cs="Times New Roman"/>
                <w:b/>
              </w:rPr>
              <w:t>№№</w:t>
            </w:r>
          </w:p>
          <w:p w:rsidR="00184941" w:rsidRPr="00184941" w:rsidRDefault="00184941" w:rsidP="004C6816">
            <w:pPr>
              <w:jc w:val="center"/>
              <w:rPr>
                <w:rFonts w:ascii="Times New Roman" w:hAnsi="Times New Roman" w:cs="Times New Roman"/>
                <w:b/>
              </w:rPr>
            </w:pPr>
            <w:r w:rsidRPr="00184941">
              <w:rPr>
                <w:rFonts w:ascii="Times New Roman" w:hAnsi="Times New Roman" w:cs="Times New Roman"/>
                <w:b/>
              </w:rPr>
              <w:t>п/п</w:t>
            </w:r>
          </w:p>
        </w:tc>
        <w:tc>
          <w:tcPr>
            <w:tcW w:w="6300" w:type="dxa"/>
            <w:vAlign w:val="center"/>
          </w:tcPr>
          <w:p w:rsidR="00184941" w:rsidRPr="00184941" w:rsidRDefault="00184941" w:rsidP="004C6816">
            <w:pPr>
              <w:jc w:val="center"/>
              <w:rPr>
                <w:rFonts w:ascii="Times New Roman" w:hAnsi="Times New Roman" w:cs="Times New Roman"/>
                <w:b/>
              </w:rPr>
            </w:pPr>
            <w:r w:rsidRPr="00184941">
              <w:rPr>
                <w:rFonts w:ascii="Times New Roman" w:hAnsi="Times New Roman" w:cs="Times New Roman"/>
                <w:b/>
              </w:rPr>
              <w:t>Перечень услуг</w:t>
            </w:r>
          </w:p>
        </w:tc>
        <w:tc>
          <w:tcPr>
            <w:tcW w:w="2340" w:type="dxa"/>
            <w:vAlign w:val="center"/>
          </w:tcPr>
          <w:p w:rsidR="00184941" w:rsidRPr="00184941" w:rsidRDefault="00184941" w:rsidP="004C6816">
            <w:pPr>
              <w:jc w:val="center"/>
              <w:rPr>
                <w:rFonts w:ascii="Times New Roman" w:hAnsi="Times New Roman" w:cs="Times New Roman"/>
                <w:b/>
              </w:rPr>
            </w:pPr>
            <w:r w:rsidRPr="00184941">
              <w:rPr>
                <w:rFonts w:ascii="Times New Roman" w:hAnsi="Times New Roman" w:cs="Times New Roman"/>
                <w:b/>
              </w:rPr>
              <w:t>Периодичность</w:t>
            </w:r>
          </w:p>
          <w:p w:rsidR="00184941" w:rsidRPr="00184941" w:rsidRDefault="00184941" w:rsidP="004C6816">
            <w:pPr>
              <w:jc w:val="center"/>
              <w:rPr>
                <w:rFonts w:ascii="Times New Roman" w:hAnsi="Times New Roman" w:cs="Times New Roman"/>
                <w:b/>
              </w:rPr>
            </w:pPr>
            <w:r w:rsidRPr="00184941">
              <w:rPr>
                <w:rFonts w:ascii="Times New Roman" w:hAnsi="Times New Roman" w:cs="Times New Roman"/>
                <w:b/>
              </w:rPr>
              <w:t>обслуживания по регламенту</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lastRenderedPageBreak/>
              <w:t>1</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Внешний осмотр составных частей системы (видеокамер, считывателей, турникетов, запирающих устройств, видеорегистраторов, АРМ, сетевых коммутаторов и принтера) на отсутствие механических повреждений, коррозии, грязи, прочности креплений и т.д.</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Ежеквартально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2</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Контроль рабочего положения выключателей и переключателей, исправности световой индикации, наличие пломб на приемно-контрольных приборах.</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Ежеквартально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3</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Контроль основного и резервного источников питания и проверка автоматического переключения питания с рабочего ввода на резервный.</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Ежеквартально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4</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Проверка работоспособности составных частей системы (серверного оборудования, АРМ, видеокамер, оборудования СКУД)</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Ежеквартально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5</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Измерения напряжения резервного источника питания, проверка емкости аккумуляторных батарей.</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Ежеквартально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6</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Проверка срабатывания исполнительного оборудования, корректности работы оборудования отображения информации, выдачи сигналов и команд с управляющего оборудования системы.</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Ежеквартально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7</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Проверка электрических параметров аппаратуры.</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Ежеквартально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8</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Проверка работоспособности комплексной системы безопасности</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Ежеквартально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9</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Измерение сопротивления защитного и рабочего заземления.</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Ежегодно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10</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Проведение профилактических и планово-предупредительных работ для поддержания комплексной системы безопасности в работоспособном круглосуточном состоянии (включая замену элементов питания в беспроводных датчиках за счет Исполнителя)</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В соответствии с графиком ТО, но не реже 1 раза в календарный год</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11</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szCs w:val="26"/>
              </w:rPr>
              <w:t>Письменное уведомление Заказчика о техническом состоянии комплексной системы безопасности</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Ежеквартально</w:t>
            </w:r>
          </w:p>
        </w:tc>
      </w:tr>
      <w:tr w:rsidR="00184941" w:rsidRPr="00184941" w:rsidTr="004C6816">
        <w:tc>
          <w:tcPr>
            <w:tcW w:w="1188"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12</w:t>
            </w:r>
          </w:p>
        </w:tc>
        <w:tc>
          <w:tcPr>
            <w:tcW w:w="6300" w:type="dxa"/>
            <w:vAlign w:val="center"/>
          </w:tcPr>
          <w:p w:rsidR="00184941" w:rsidRPr="00184941" w:rsidRDefault="00184941" w:rsidP="004C6816">
            <w:pPr>
              <w:rPr>
                <w:rFonts w:ascii="Times New Roman" w:hAnsi="Times New Roman" w:cs="Times New Roman"/>
              </w:rPr>
            </w:pPr>
            <w:r w:rsidRPr="00184941">
              <w:rPr>
                <w:rFonts w:ascii="Times New Roman" w:hAnsi="Times New Roman" w:cs="Times New Roman"/>
              </w:rPr>
              <w:t>Другие регламентированные работы, предусмотренные нормативными документами РФ</w:t>
            </w:r>
          </w:p>
        </w:tc>
        <w:tc>
          <w:tcPr>
            <w:tcW w:w="2340" w:type="dxa"/>
            <w:vAlign w:val="center"/>
          </w:tcPr>
          <w:p w:rsidR="00184941" w:rsidRPr="00184941" w:rsidRDefault="00184941" w:rsidP="004C6816">
            <w:pPr>
              <w:jc w:val="center"/>
              <w:rPr>
                <w:rFonts w:ascii="Times New Roman" w:hAnsi="Times New Roman" w:cs="Times New Roman"/>
              </w:rPr>
            </w:pPr>
            <w:r w:rsidRPr="00184941">
              <w:rPr>
                <w:rFonts w:ascii="Times New Roman" w:hAnsi="Times New Roman" w:cs="Times New Roman"/>
              </w:rPr>
              <w:t>Ежегодно</w:t>
            </w:r>
          </w:p>
        </w:tc>
      </w:tr>
    </w:tbl>
    <w:p w:rsidR="00184941" w:rsidRPr="00184941" w:rsidRDefault="00184941" w:rsidP="00184941">
      <w:pPr>
        <w:tabs>
          <w:tab w:val="left" w:pos="567"/>
        </w:tabs>
        <w:jc w:val="both"/>
        <w:rPr>
          <w:rFonts w:ascii="Times New Roman" w:hAnsi="Times New Roman" w:cs="Times New Roman"/>
        </w:rPr>
      </w:pPr>
    </w:p>
    <w:p w:rsidR="00184941" w:rsidRPr="00184941" w:rsidRDefault="00184941" w:rsidP="00184941">
      <w:pPr>
        <w:tabs>
          <w:tab w:val="left" w:pos="567"/>
        </w:tabs>
        <w:jc w:val="both"/>
        <w:rPr>
          <w:rFonts w:ascii="Times New Roman" w:hAnsi="Times New Roman" w:cs="Times New Roman"/>
          <w:shd w:val="clear" w:color="auto" w:fill="FFFFFF"/>
        </w:rPr>
      </w:pPr>
      <w:r w:rsidRPr="00184941">
        <w:rPr>
          <w:rFonts w:ascii="Times New Roman" w:hAnsi="Times New Roman" w:cs="Times New Roman"/>
          <w:shd w:val="clear" w:color="auto" w:fill="FFFFFF"/>
        </w:rPr>
        <w:t>5.4. Приобретение оборудования и его замена в случае выхода его из строя и невозможности ремонта осуществляется за счет Заказчика.</w:t>
      </w:r>
    </w:p>
    <w:p w:rsidR="00184941" w:rsidRPr="00184941" w:rsidRDefault="00184941" w:rsidP="00184941">
      <w:pPr>
        <w:tabs>
          <w:tab w:val="left" w:pos="567"/>
        </w:tabs>
        <w:jc w:val="both"/>
        <w:rPr>
          <w:rFonts w:ascii="Times New Roman" w:hAnsi="Times New Roman" w:cs="Times New Roman"/>
          <w:shd w:val="clear" w:color="auto" w:fill="FFFFFF"/>
        </w:rPr>
      </w:pPr>
      <w:r w:rsidRPr="00184941">
        <w:rPr>
          <w:rFonts w:ascii="Times New Roman" w:hAnsi="Times New Roman" w:cs="Times New Roman"/>
          <w:shd w:val="clear" w:color="auto" w:fill="FFFFFF"/>
        </w:rPr>
        <w:t xml:space="preserve">5.5. Подрядчик должен обеспечить прибытие на объект обслуживания не позднее 3 (трех) часов с момента подачи заявки дежурным персоналом Заказчика </w:t>
      </w:r>
      <w:r w:rsidRPr="00184941">
        <w:rPr>
          <w:rFonts w:ascii="Times New Roman" w:hAnsi="Times New Roman" w:cs="Times New Roman"/>
          <w:spacing w:val="4"/>
        </w:rPr>
        <w:t xml:space="preserve">для устранения неисправностей и дефектов </w:t>
      </w:r>
      <w:r w:rsidRPr="00184941">
        <w:rPr>
          <w:rFonts w:ascii="Times New Roman" w:hAnsi="Times New Roman" w:cs="Times New Roman"/>
          <w:spacing w:val="6"/>
        </w:rPr>
        <w:t xml:space="preserve">в работе </w:t>
      </w:r>
      <w:r w:rsidRPr="00184941">
        <w:rPr>
          <w:rFonts w:ascii="Times New Roman" w:hAnsi="Times New Roman" w:cs="Times New Roman"/>
          <w:bCs/>
        </w:rPr>
        <w:t>комплексной системы безопасности административного здания исполнительного аппарата</w:t>
      </w:r>
      <w:r w:rsidRPr="00184941">
        <w:rPr>
          <w:rFonts w:ascii="Times New Roman" w:hAnsi="Times New Roman" w:cs="Times New Roman"/>
          <w:shd w:val="clear" w:color="auto" w:fill="FFFFFF"/>
        </w:rPr>
        <w:t>.</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lastRenderedPageBreak/>
        <w:t>5.6.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оказания услуг для получения разрешения на их использование. Все поставляемое Подрядчиком оборудование должно соответствовать требованием «Правил устройства электроустановок» (ПУЭ действующее издание), нормативно-технической документации ПАО «Россети» и ГОСТе.</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5.7.</w:t>
      </w:r>
      <w:r w:rsidRPr="00184941">
        <w:rPr>
          <w:rFonts w:ascii="Times New Roman" w:hAnsi="Times New Roman" w:cs="Times New Roman"/>
        </w:rPr>
        <w:tab/>
        <w:t xml:space="preserve">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 </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5.8.</w:t>
      </w:r>
      <w:r w:rsidRPr="00184941">
        <w:rPr>
          <w:rFonts w:ascii="Times New Roman" w:hAnsi="Times New Roman" w:cs="Times New Roman"/>
        </w:rPr>
        <w:tab/>
        <w:t>Подрядчик и привлеченные им субподрядные организации в период выполнения оказания услуг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оказание услуг, а также разработка мероприятий по охране труда и технике безопасности возлагается на Подрядчика.</w:t>
      </w:r>
    </w:p>
    <w:p w:rsidR="00184941" w:rsidRPr="00184941" w:rsidRDefault="00184941" w:rsidP="00184941">
      <w:pPr>
        <w:snapToGrid w:val="0"/>
        <w:jc w:val="both"/>
        <w:rPr>
          <w:rFonts w:ascii="Times New Roman" w:hAnsi="Times New Roman" w:cs="Times New Roman"/>
        </w:rPr>
      </w:pPr>
      <w:r w:rsidRPr="00184941">
        <w:rPr>
          <w:rFonts w:ascii="Times New Roman" w:hAnsi="Times New Roman" w:cs="Times New Roman"/>
        </w:rPr>
        <w:t>5.9. Подрядчик несет персональную ответственность за безопасное оказание услуг, в том числе с применением машин, механизмов, приспособлений и инструмента, а также отвечает за соответствие применяемых средств механизации.</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5.10. Подрядчик, а также привлеченные субподрядные организации в период оказания услуг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5.11.</w:t>
      </w:r>
      <w:r w:rsidRPr="00184941">
        <w:rPr>
          <w:rFonts w:ascii="Times New Roman" w:hAnsi="Times New Roman" w:cs="Times New Roman"/>
        </w:rPr>
        <w:tab/>
        <w:t>Подрядчик ведет исполнительную документацию на протяжении всего периода оказания услуг и передаёт её Заказчику в полном объёме после завершения оказания услуг.</w:t>
      </w:r>
    </w:p>
    <w:p w:rsidR="00184941" w:rsidRPr="00184941" w:rsidRDefault="00184941" w:rsidP="00184941">
      <w:pPr>
        <w:jc w:val="both"/>
        <w:rPr>
          <w:rFonts w:ascii="Times New Roman" w:hAnsi="Times New Roman" w:cs="Times New Roman"/>
        </w:rPr>
      </w:pPr>
      <w:r w:rsidRPr="00184941">
        <w:rPr>
          <w:rFonts w:ascii="Times New Roman" w:hAnsi="Times New Roman" w:cs="Times New Roman"/>
        </w:rPr>
        <w:t>5.12.</w:t>
      </w:r>
      <w:r w:rsidRPr="00184941">
        <w:rPr>
          <w:rFonts w:ascii="Times New Roman" w:hAnsi="Times New Roman" w:cs="Times New Roman"/>
        </w:rPr>
        <w:tab/>
      </w:r>
      <w:r w:rsidRPr="00184941">
        <w:rPr>
          <w:rFonts w:ascii="Times New Roman" w:hAnsi="Times New Roman" w:cs="Times New Roman"/>
          <w:color w:val="000000"/>
        </w:rPr>
        <w:t>В случае необходимости привлечения к оказанию услуг субподрядчиков, Подрядчик должен отразить это в переданной Оферте (Приложении к письму о подаче Оферты – Плане распределения объемов оказываемых услуг между генеральным подрядчиком и субподрядчиками) с указанием перечня привлекаемых Субподрядчиков и распределении</w:t>
      </w:r>
      <w:r w:rsidRPr="00184941">
        <w:rPr>
          <w:rFonts w:ascii="Times New Roman" w:hAnsi="Times New Roman" w:cs="Times New Roman"/>
          <w:color w:val="000000"/>
          <w:shd w:val="clear" w:color="auto" w:fill="CCCCCC"/>
        </w:rPr>
        <w:t xml:space="preserve"> </w:t>
      </w:r>
      <w:r w:rsidRPr="00184941">
        <w:rPr>
          <w:rFonts w:ascii="Times New Roman" w:hAnsi="Times New Roman" w:cs="Times New Roman"/>
          <w:color w:val="000000"/>
        </w:rPr>
        <w:t>оказываемых ими услуг</w:t>
      </w:r>
      <w:r w:rsidRPr="00184941">
        <w:rPr>
          <w:rFonts w:ascii="Times New Roman" w:hAnsi="Times New Roman" w:cs="Times New Roman"/>
        </w:rPr>
        <w:t xml:space="preserve">. </w:t>
      </w:r>
    </w:p>
    <w:p w:rsidR="00184941" w:rsidRPr="00184941" w:rsidRDefault="00184941" w:rsidP="00184941">
      <w:pPr>
        <w:jc w:val="both"/>
        <w:rPr>
          <w:rFonts w:ascii="Times New Roman" w:hAnsi="Times New Roman" w:cs="Times New Roman"/>
        </w:rPr>
      </w:pPr>
      <w:r w:rsidRPr="00184941">
        <w:rPr>
          <w:rFonts w:ascii="Times New Roman" w:hAnsi="Times New Roman" w:cs="Times New Roman"/>
        </w:rPr>
        <w:tab/>
      </w:r>
      <w:r w:rsidRPr="00184941">
        <w:rPr>
          <w:rFonts w:ascii="Times New Roman" w:hAnsi="Times New Roman" w:cs="Times New Roman"/>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оказания услуг,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184941">
        <w:rPr>
          <w:rFonts w:ascii="Times New Roman" w:hAnsi="Times New Roman" w:cs="Times New Roman"/>
        </w:rPr>
        <w:t>.</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5.13. Подрядчик не имеет права передавать субподрядным организациям объем услуг, составляющий более 25 % (двадцати пяти процентов) от общей стоимости услуг.</w:t>
      </w:r>
    </w:p>
    <w:p w:rsidR="00184941" w:rsidRPr="00184941" w:rsidRDefault="00184941" w:rsidP="00184941">
      <w:pPr>
        <w:pStyle w:val="aff3"/>
        <w:tabs>
          <w:tab w:val="left" w:pos="0"/>
        </w:tabs>
        <w:ind w:left="0"/>
        <w:jc w:val="both"/>
        <w:rPr>
          <w:sz w:val="24"/>
        </w:rPr>
      </w:pPr>
      <w:r w:rsidRPr="00184941">
        <w:rPr>
          <w:sz w:val="24"/>
        </w:rPr>
        <w:t xml:space="preserve">5.14. Допуск Подрядчика к оказанию услуг, осуществляется в соответствии с «Правилами по охране труда при эксплуатации электроустановок (утв. Приказом Минтруда России от 24.07.2013 № 328н (в ред. </w:t>
      </w:r>
      <w:hyperlink r:id="rId8" w:history="1">
        <w:r w:rsidRPr="00184941">
          <w:rPr>
            <w:sz w:val="24"/>
          </w:rPr>
          <w:t>Приказа</w:t>
        </w:r>
      </w:hyperlink>
      <w:r w:rsidRPr="00184941">
        <w:rPr>
          <w:sz w:val="24"/>
        </w:rPr>
        <w:t xml:space="preserve"> Минтруда России от 19.02.2016 № 74н))», с осуществлением необходимых оперативных переключений с выполнением организационных и технических мероприятий.</w:t>
      </w:r>
    </w:p>
    <w:p w:rsidR="00184941" w:rsidRPr="00184941" w:rsidRDefault="00184941" w:rsidP="00184941">
      <w:pPr>
        <w:pStyle w:val="aff3"/>
        <w:tabs>
          <w:tab w:val="left" w:pos="0"/>
        </w:tabs>
        <w:ind w:left="0"/>
        <w:jc w:val="both"/>
        <w:rPr>
          <w:sz w:val="24"/>
        </w:rPr>
      </w:pPr>
      <w:r w:rsidRPr="00184941">
        <w:rPr>
          <w:sz w:val="24"/>
        </w:rPr>
        <w:t>5.15. В случае возникновения обстоятельств, замедляющих оказание услуг или делающих дальнейшее продолжение оказание услуг невозможным, Подрядчик обязан немедленно поставить об этом в известность Заказчика.</w:t>
      </w:r>
    </w:p>
    <w:p w:rsidR="00184941" w:rsidRPr="00184941" w:rsidRDefault="00184941" w:rsidP="00184941">
      <w:pPr>
        <w:pStyle w:val="aff3"/>
        <w:tabs>
          <w:tab w:val="left" w:pos="3810"/>
        </w:tabs>
        <w:ind w:left="0"/>
        <w:jc w:val="both"/>
        <w:rPr>
          <w:sz w:val="24"/>
        </w:rPr>
      </w:pPr>
      <w:r w:rsidRPr="00184941">
        <w:rPr>
          <w:sz w:val="24"/>
        </w:rPr>
        <w:lastRenderedPageBreak/>
        <w:tab/>
      </w:r>
    </w:p>
    <w:p w:rsidR="00184941" w:rsidRPr="00184941" w:rsidRDefault="00184941" w:rsidP="00184941">
      <w:pPr>
        <w:pStyle w:val="aff3"/>
        <w:numPr>
          <w:ilvl w:val="0"/>
          <w:numId w:val="31"/>
        </w:numPr>
        <w:tabs>
          <w:tab w:val="left" w:pos="426"/>
        </w:tabs>
        <w:ind w:left="0" w:firstLine="0"/>
        <w:jc w:val="center"/>
        <w:rPr>
          <w:b/>
          <w:bCs/>
          <w:sz w:val="24"/>
        </w:rPr>
      </w:pPr>
      <w:r w:rsidRPr="00184941">
        <w:rPr>
          <w:b/>
          <w:bCs/>
          <w:sz w:val="24"/>
        </w:rPr>
        <w:t>Правила контроля и приемки услуг.</w:t>
      </w:r>
    </w:p>
    <w:p w:rsidR="00184941" w:rsidRPr="00184941" w:rsidRDefault="00184941" w:rsidP="00184941">
      <w:pPr>
        <w:numPr>
          <w:ilvl w:val="1"/>
          <w:numId w:val="31"/>
        </w:numPr>
        <w:tabs>
          <w:tab w:val="left" w:pos="567"/>
        </w:tabs>
        <w:spacing w:after="0" w:line="240" w:lineRule="auto"/>
        <w:ind w:left="0" w:firstLine="0"/>
        <w:jc w:val="both"/>
        <w:rPr>
          <w:rFonts w:ascii="Times New Roman" w:hAnsi="Times New Roman" w:cs="Times New Roman"/>
        </w:rPr>
      </w:pPr>
      <w:r w:rsidRPr="00184941">
        <w:rPr>
          <w:rFonts w:ascii="Times New Roman" w:hAnsi="Times New Roman" w:cs="Times New Roman"/>
        </w:rPr>
        <w:t>Заказчик вправе осуществлять контроль и надзор за ходом и качеством оказываемых услуг,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оказания услуг и качества услуг.</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 xml:space="preserve">6.2. </w:t>
      </w:r>
      <w:r w:rsidRPr="00184941">
        <w:rPr>
          <w:rFonts w:ascii="Times New Roman" w:hAnsi="Times New Roman" w:cs="Times New Roman"/>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6.3.</w:t>
      </w:r>
      <w:r w:rsidRPr="00184941">
        <w:rPr>
          <w:rFonts w:ascii="Times New Roman" w:hAnsi="Times New Roman" w:cs="Times New Roman"/>
        </w:rPr>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оказания услуг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оказания услуг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6.4. Подрядчик обязан оказать услуги Заказчику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оказанных услуг.</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6.5.</w:t>
      </w:r>
      <w:r w:rsidRPr="00184941">
        <w:rPr>
          <w:rFonts w:ascii="Times New Roman" w:hAnsi="Times New Roman" w:cs="Times New Roman"/>
        </w:rPr>
        <w:tab/>
        <w:t>Заказчик осуществляет приёмку оказанных услуг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оказанных услуг, Справку о стоимости оказанных услуг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оказанных услуг, Справка о стоимости оказанных услуг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6.6.</w:t>
      </w:r>
      <w:r w:rsidRPr="00184941">
        <w:rPr>
          <w:rFonts w:ascii="Times New Roman" w:hAnsi="Times New Roman" w:cs="Times New Roman"/>
        </w:rPr>
        <w:tab/>
        <w:t>При обнаружении отступлений от требований НТД, ухудшающих результаты оказания услуг, и иных недостатков в оказании услуг Заказчик обязан заявить об этом Подрядчику и отразить это в Акте сдачи-приёмки оказанных услуг с указанием сроков их исправления.</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6.7.</w:t>
      </w:r>
      <w:r w:rsidRPr="00184941">
        <w:rPr>
          <w:rFonts w:ascii="Times New Roman" w:hAnsi="Times New Roman" w:cs="Times New Roman"/>
        </w:rPr>
        <w:tab/>
        <w:t>Обнаруженные при приёмке оказанных услуг отступления и замечания Подрядчик устраняет за свой счёт в сроки, установленные Заказчиком.</w:t>
      </w:r>
    </w:p>
    <w:p w:rsidR="00184941" w:rsidRPr="00184941" w:rsidRDefault="00184941" w:rsidP="00184941">
      <w:pPr>
        <w:tabs>
          <w:tab w:val="left" w:pos="567"/>
        </w:tabs>
        <w:jc w:val="both"/>
        <w:rPr>
          <w:rFonts w:ascii="Times New Roman" w:hAnsi="Times New Roman" w:cs="Times New Roman"/>
        </w:rPr>
      </w:pPr>
      <w:r w:rsidRPr="00184941">
        <w:rPr>
          <w:rFonts w:ascii="Times New Roman" w:hAnsi="Times New Roman" w:cs="Times New Roman"/>
        </w:rPr>
        <w:t xml:space="preserve">6.8. Во время оказания услуг, а также в пределах гарантийного срока Подрядчик обязан в </w:t>
      </w:r>
      <w:r w:rsidRPr="00184941">
        <w:rPr>
          <w:rFonts w:ascii="Times New Roman" w:hAnsi="Times New Roman" w:cs="Times New Roman"/>
          <w:noProof/>
        </w:rPr>
        <w:t>течение 2 (</w:t>
      </w:r>
      <w:r w:rsidRPr="00184941">
        <w:rPr>
          <w:rFonts w:ascii="Times New Roman" w:hAnsi="Times New Roman" w:cs="Times New Roman"/>
          <w:i/>
          <w:noProof/>
        </w:rPr>
        <w:t>двух</w:t>
      </w:r>
      <w:r w:rsidRPr="00184941">
        <w:rPr>
          <w:rFonts w:ascii="Times New Roman" w:hAnsi="Times New Roman" w:cs="Times New Roman"/>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оказании услуг нарушения действующего законодательства, указанного в п. 3.2 ТЗ.</w:t>
      </w:r>
    </w:p>
    <w:p w:rsidR="00184941" w:rsidRPr="00184941" w:rsidRDefault="00184941" w:rsidP="00184941">
      <w:pPr>
        <w:pStyle w:val="aff3"/>
        <w:tabs>
          <w:tab w:val="left" w:pos="0"/>
        </w:tabs>
        <w:ind w:left="0"/>
        <w:rPr>
          <w:sz w:val="24"/>
        </w:rPr>
      </w:pPr>
    </w:p>
    <w:p w:rsidR="00184941" w:rsidRPr="00184941" w:rsidRDefault="00184941" w:rsidP="00184941">
      <w:pPr>
        <w:pStyle w:val="aff3"/>
        <w:numPr>
          <w:ilvl w:val="0"/>
          <w:numId w:val="31"/>
        </w:numPr>
        <w:tabs>
          <w:tab w:val="left" w:pos="426"/>
        </w:tabs>
        <w:ind w:left="0" w:firstLine="0"/>
        <w:jc w:val="center"/>
        <w:rPr>
          <w:b/>
          <w:bCs/>
          <w:sz w:val="24"/>
        </w:rPr>
      </w:pPr>
      <w:r w:rsidRPr="00184941">
        <w:rPr>
          <w:b/>
          <w:bCs/>
          <w:sz w:val="24"/>
        </w:rPr>
        <w:t>Сроки оказания услуг.</w:t>
      </w:r>
    </w:p>
    <w:p w:rsidR="00184941" w:rsidRPr="00184941" w:rsidRDefault="00184941" w:rsidP="00184941">
      <w:pPr>
        <w:numPr>
          <w:ilvl w:val="1"/>
          <w:numId w:val="31"/>
        </w:numPr>
        <w:tabs>
          <w:tab w:val="left" w:pos="0"/>
        </w:tabs>
        <w:spacing w:after="0" w:line="240" w:lineRule="auto"/>
        <w:ind w:left="0" w:firstLine="0"/>
        <w:jc w:val="both"/>
        <w:rPr>
          <w:rFonts w:ascii="Times New Roman" w:hAnsi="Times New Roman" w:cs="Times New Roman"/>
        </w:rPr>
      </w:pPr>
      <w:r w:rsidRPr="00184941">
        <w:rPr>
          <w:rStyle w:val="apple-converted-space"/>
          <w:rFonts w:ascii="Times New Roman" w:hAnsi="Times New Roman" w:cs="Times New Roman"/>
          <w:shd w:val="clear" w:color="auto" w:fill="FFFFFF"/>
        </w:rPr>
        <w:t> </w:t>
      </w:r>
      <w:r w:rsidRPr="00184941">
        <w:rPr>
          <w:rFonts w:ascii="Times New Roman" w:hAnsi="Times New Roman" w:cs="Times New Roman"/>
          <w:shd w:val="clear" w:color="auto" w:fill="FFFFFF"/>
        </w:rPr>
        <w:t xml:space="preserve">Подрядчик обязан оказать услуги в срок, установленный договором </w:t>
      </w:r>
      <w:r>
        <w:rPr>
          <w:rFonts w:ascii="Times New Roman" w:hAnsi="Times New Roman" w:cs="Times New Roman"/>
          <w:shd w:val="clear" w:color="auto" w:fill="FFFFFF"/>
        </w:rPr>
        <w:t xml:space="preserve">об </w:t>
      </w:r>
      <w:r w:rsidRPr="00184941">
        <w:rPr>
          <w:rFonts w:ascii="Times New Roman" w:hAnsi="Times New Roman" w:cs="Times New Roman"/>
          <w:shd w:val="clear" w:color="auto" w:fill="FFFFFF"/>
        </w:rPr>
        <w:t>оказании услуг.</w:t>
      </w:r>
    </w:p>
    <w:p w:rsidR="00184941" w:rsidRPr="00184941" w:rsidRDefault="00184941" w:rsidP="00184941">
      <w:pPr>
        <w:numPr>
          <w:ilvl w:val="1"/>
          <w:numId w:val="31"/>
        </w:numPr>
        <w:tabs>
          <w:tab w:val="left" w:pos="0"/>
        </w:tabs>
        <w:spacing w:after="0" w:line="240" w:lineRule="auto"/>
        <w:ind w:left="0" w:firstLine="0"/>
        <w:jc w:val="both"/>
        <w:rPr>
          <w:rFonts w:ascii="Times New Roman" w:hAnsi="Times New Roman" w:cs="Times New Roman"/>
        </w:rPr>
      </w:pPr>
      <w:r w:rsidRPr="00184941">
        <w:rPr>
          <w:rFonts w:ascii="Times New Roman" w:hAnsi="Times New Roman" w:cs="Times New Roman"/>
          <w:shd w:val="clear" w:color="auto" w:fill="FFFFFF"/>
        </w:rPr>
        <w:lastRenderedPageBreak/>
        <w:t xml:space="preserve">Сроком окончания предоставления услуг по </w:t>
      </w:r>
      <w:r w:rsidRPr="00184941">
        <w:rPr>
          <w:rFonts w:ascii="Times New Roman" w:hAnsi="Times New Roman" w:cs="Times New Roman"/>
          <w:bCs/>
        </w:rPr>
        <w:t>техническому обслуживанию комплексной системы безопасности административного здания исполнительного аппарата</w:t>
      </w:r>
      <w:r w:rsidRPr="00184941">
        <w:rPr>
          <w:rFonts w:ascii="Times New Roman" w:hAnsi="Times New Roman" w:cs="Times New Roman"/>
          <w:shd w:val="clear" w:color="auto" w:fill="FFFFFF"/>
        </w:rPr>
        <w:t xml:space="preserve">, является окончание подконтрольной эксплуатации, а для проведения испытаний - получение протоколов. </w:t>
      </w:r>
    </w:p>
    <w:p w:rsidR="00184941" w:rsidRPr="002D3C4A" w:rsidRDefault="00184941" w:rsidP="00184941">
      <w:pPr>
        <w:tabs>
          <w:tab w:val="left" w:pos="0"/>
        </w:tabs>
        <w:jc w:val="both"/>
        <w:rPr>
          <w:b/>
        </w:rPr>
      </w:pPr>
    </w:p>
    <w:p w:rsidR="00184941" w:rsidRPr="006F6117" w:rsidRDefault="00184941" w:rsidP="00184941">
      <w:pPr>
        <w:pStyle w:val="aff3"/>
        <w:numPr>
          <w:ilvl w:val="0"/>
          <w:numId w:val="31"/>
        </w:numPr>
        <w:tabs>
          <w:tab w:val="left" w:pos="426"/>
        </w:tabs>
        <w:ind w:left="0" w:firstLine="0"/>
        <w:jc w:val="center"/>
        <w:rPr>
          <w:b/>
          <w:bCs/>
          <w:sz w:val="24"/>
        </w:rPr>
      </w:pPr>
      <w:r w:rsidRPr="006F6117">
        <w:rPr>
          <w:b/>
          <w:bCs/>
          <w:sz w:val="24"/>
        </w:rPr>
        <w:t>Гарантийные обязательства.</w:t>
      </w:r>
    </w:p>
    <w:p w:rsidR="00184941" w:rsidRPr="006F6117" w:rsidRDefault="00184941" w:rsidP="00184941">
      <w:pPr>
        <w:pStyle w:val="aff3"/>
        <w:tabs>
          <w:tab w:val="left" w:pos="567"/>
        </w:tabs>
        <w:ind w:left="0"/>
        <w:jc w:val="both"/>
        <w:rPr>
          <w:sz w:val="24"/>
        </w:rPr>
      </w:pPr>
      <w:r w:rsidRPr="006F6117">
        <w:rPr>
          <w:sz w:val="24"/>
        </w:rPr>
        <w:t>8.1.</w:t>
      </w:r>
      <w:r w:rsidRPr="006F6117">
        <w:rPr>
          <w:sz w:val="24"/>
        </w:rPr>
        <w:tab/>
        <w:t xml:space="preserve">Гарантии качества должны распространяться на все </w:t>
      </w:r>
      <w:r>
        <w:rPr>
          <w:sz w:val="24"/>
        </w:rPr>
        <w:t>услуги</w:t>
      </w:r>
      <w:r w:rsidRPr="006F6117">
        <w:rPr>
          <w:sz w:val="24"/>
        </w:rPr>
        <w:t xml:space="preserve">, </w:t>
      </w:r>
      <w:r>
        <w:rPr>
          <w:sz w:val="24"/>
        </w:rPr>
        <w:t>оказанные</w:t>
      </w:r>
      <w:r w:rsidRPr="006F6117">
        <w:rPr>
          <w:sz w:val="24"/>
        </w:rPr>
        <w:t xml:space="preserve"> Подрядчиком. Гарантийный срок </w:t>
      </w:r>
      <w:r>
        <w:rPr>
          <w:sz w:val="24"/>
        </w:rPr>
        <w:t>оказанных услуг</w:t>
      </w:r>
      <w:r w:rsidRPr="006F6117">
        <w:rPr>
          <w:sz w:val="24"/>
        </w:rPr>
        <w:t xml:space="preserve"> устанавливается на срок </w:t>
      </w:r>
      <w:r>
        <w:rPr>
          <w:sz w:val="24"/>
        </w:rPr>
        <w:t>3</w:t>
      </w:r>
      <w:r w:rsidRPr="006F6117">
        <w:rPr>
          <w:sz w:val="24"/>
        </w:rPr>
        <w:t xml:space="preserve"> (</w:t>
      </w:r>
      <w:r>
        <w:rPr>
          <w:sz w:val="24"/>
        </w:rPr>
        <w:t>три</w:t>
      </w:r>
      <w:r w:rsidRPr="006F6117">
        <w:rPr>
          <w:sz w:val="24"/>
        </w:rPr>
        <w:t xml:space="preserve">) года от даты подписания Сторонами Акта сдачи-приемки </w:t>
      </w:r>
      <w:r>
        <w:rPr>
          <w:sz w:val="24"/>
        </w:rPr>
        <w:t>оказанных услуг</w:t>
      </w:r>
      <w:r w:rsidRPr="006F6117">
        <w:rPr>
          <w:sz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Pr>
          <w:sz w:val="24"/>
        </w:rPr>
        <w:t xml:space="preserve"> период</w:t>
      </w:r>
      <w:r w:rsidRPr="006F6117">
        <w:rPr>
          <w:sz w:val="24"/>
        </w:rPr>
        <w:t xml:space="preserve">. </w:t>
      </w:r>
    </w:p>
    <w:p w:rsidR="00184941" w:rsidRPr="006F6117" w:rsidRDefault="00184941" w:rsidP="00184941">
      <w:pPr>
        <w:pStyle w:val="aff3"/>
        <w:tabs>
          <w:tab w:val="left" w:pos="567"/>
        </w:tabs>
        <w:ind w:left="0"/>
        <w:jc w:val="both"/>
        <w:rPr>
          <w:sz w:val="24"/>
        </w:rPr>
      </w:pPr>
      <w:r w:rsidRPr="006F6117">
        <w:rPr>
          <w:sz w:val="24"/>
        </w:rPr>
        <w:t xml:space="preserve">8.2. Если в течение гарантийного срока обнаружатся дефекты, препятствующие нормальной эксплуатации и использованию результата </w:t>
      </w:r>
      <w:r>
        <w:rPr>
          <w:sz w:val="24"/>
        </w:rPr>
        <w:t>оказанных услуг</w:t>
      </w:r>
      <w:r w:rsidRPr="006F6117">
        <w:rPr>
          <w:sz w:val="24"/>
        </w:rPr>
        <w:t>,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84941" w:rsidRPr="006F6117" w:rsidRDefault="00184941" w:rsidP="00184941">
      <w:pPr>
        <w:pStyle w:val="aff3"/>
        <w:tabs>
          <w:tab w:val="left" w:pos="567"/>
        </w:tabs>
        <w:ind w:left="0"/>
        <w:jc w:val="both"/>
        <w:rPr>
          <w:sz w:val="24"/>
        </w:rPr>
      </w:pPr>
      <w:r w:rsidRPr="006F6117">
        <w:rPr>
          <w:sz w:val="24"/>
        </w:rPr>
        <w:t>8.3.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184941" w:rsidRPr="006F6117" w:rsidRDefault="00184941" w:rsidP="00184941">
      <w:pPr>
        <w:pStyle w:val="aff3"/>
        <w:tabs>
          <w:tab w:val="left" w:pos="567"/>
        </w:tabs>
        <w:ind w:left="0"/>
        <w:jc w:val="both"/>
        <w:rPr>
          <w:sz w:val="24"/>
        </w:rPr>
      </w:pPr>
      <w:r w:rsidRPr="006F6117">
        <w:rPr>
          <w:sz w:val="24"/>
        </w:rPr>
        <w:t xml:space="preserve">8.4. Если в течение гарантийного срока произойдет повреждение или отключение отремонтированных объектов вследствие возникновения неисправности отремонтированного оборудования, Подрядчик в полном объеме возмещает Заказчику или третьим лицам причиненные убытки. </w:t>
      </w:r>
    </w:p>
    <w:p w:rsidR="00184941" w:rsidRPr="006F6117" w:rsidRDefault="00184941" w:rsidP="00184941">
      <w:pPr>
        <w:tabs>
          <w:tab w:val="left" w:pos="709"/>
          <w:tab w:val="left" w:pos="1560"/>
        </w:tabs>
        <w:jc w:val="both"/>
        <w:rPr>
          <w:b/>
        </w:rPr>
      </w:pPr>
      <w:r w:rsidRPr="006F6117">
        <w:tab/>
      </w:r>
      <w:r w:rsidRPr="006F6117">
        <w:rPr>
          <w:b/>
        </w:rPr>
        <w:t xml:space="preserve"> </w:t>
      </w:r>
    </w:p>
    <w:p w:rsidR="007136D9" w:rsidRDefault="007136D9"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7136D9" w:rsidRDefault="007136D9"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7136D9" w:rsidRDefault="007136D9"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7136D9" w:rsidRDefault="007136D9"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7136D9" w:rsidRPr="002C3C95" w:rsidRDefault="007136D9"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2C3C95" w:rsidRPr="002C3C95" w:rsidTr="00910274">
        <w:tc>
          <w:tcPr>
            <w:tcW w:w="5148"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 xml:space="preserve">______________/ФИО/ </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741"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910274">
          <w:headerReference w:type="default" r:id="rId9"/>
          <w:pgSz w:w="11906" w:h="16838"/>
          <w:pgMar w:top="1134" w:right="709" w:bottom="1134" w:left="1701" w:header="709" w:footer="386" w:gutter="0"/>
          <w:cols w:space="708"/>
          <w:titlePg/>
          <w:docGrid w:linePitch="360"/>
        </w:sect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№2</w:t>
      </w:r>
    </w:p>
    <w:p w:rsidR="00D77115" w:rsidRPr="00D77115" w:rsidRDefault="002C3C95" w:rsidP="00D7711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w:t>
      </w:r>
      <w:r w:rsidR="00D77115" w:rsidRPr="00D77115">
        <w:rPr>
          <w:rFonts w:ascii="Times New Roman" w:eastAsia="Times New Roman" w:hAnsi="Times New Roman" w:cs="Times New Roman"/>
          <w:sz w:val="24"/>
          <w:szCs w:val="24"/>
          <w:lang w:eastAsia="ru-RU"/>
        </w:rPr>
        <w:t>на оказание услуг</w:t>
      </w:r>
    </w:p>
    <w:p w:rsidR="002C3C95" w:rsidRPr="002C3C95" w:rsidRDefault="00D77115" w:rsidP="00D7711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D77115">
        <w:rPr>
          <w:rFonts w:ascii="Times New Roman" w:eastAsia="Times New Roman" w:hAnsi="Times New Roman" w:cs="Times New Roman"/>
          <w:sz w:val="24"/>
          <w:szCs w:val="24"/>
          <w:lang w:eastAsia="ru-RU"/>
        </w:rPr>
        <w:t>по техническому обслуживанию</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от «___»__________20__г. № ______________ </w:t>
      </w:r>
    </w:p>
    <w:p w:rsidR="002C3C95" w:rsidRPr="002C3C95" w:rsidRDefault="002C3C95" w:rsidP="002C3C9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Акта сдачи-приемки оказанных услуг</w:t>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2C3C95" w:rsidRPr="002C3C95" w:rsidTr="00910274">
        <w:tc>
          <w:tcPr>
            <w:tcW w:w="963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552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r>
      <w:r w:rsidRPr="002C3C95">
        <w:rPr>
          <w:rFonts w:ascii="Times New Roman" w:eastAsia="Times New Roman" w:hAnsi="Times New Roman" w:cs="Times New Roman"/>
          <w:sz w:val="24"/>
          <w:szCs w:val="24"/>
          <w:lang w:eastAsia="ru-RU"/>
        </w:rPr>
        <w:lastRenderedPageBreak/>
        <w:t>Приложение №3</w:t>
      </w:r>
    </w:p>
    <w:p w:rsidR="00D77115" w:rsidRPr="00D77115" w:rsidRDefault="002C3C95" w:rsidP="00D7711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w:t>
      </w:r>
      <w:r w:rsidR="00D77115" w:rsidRPr="00D77115">
        <w:rPr>
          <w:rFonts w:ascii="Times New Roman" w:eastAsia="Times New Roman" w:hAnsi="Times New Roman" w:cs="Times New Roman"/>
          <w:sz w:val="24"/>
          <w:szCs w:val="24"/>
          <w:lang w:eastAsia="ru-RU"/>
        </w:rPr>
        <w:t>на оказание услуг</w:t>
      </w:r>
    </w:p>
    <w:p w:rsidR="002C3C95" w:rsidRPr="002C3C95" w:rsidRDefault="00D77115" w:rsidP="00D7711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D77115">
        <w:rPr>
          <w:rFonts w:ascii="Times New Roman" w:eastAsia="Times New Roman" w:hAnsi="Times New Roman" w:cs="Times New Roman"/>
          <w:sz w:val="24"/>
          <w:szCs w:val="24"/>
          <w:lang w:eastAsia="ru-RU"/>
        </w:rPr>
        <w:t>по техническому обслуживанию</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от «___»__________20__г. № ______________  </w:t>
      </w: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441994" w:rsidRPr="00ED27D1" w:rsidRDefault="00441994" w:rsidP="00441994">
      <w:pPr>
        <w:keepNext/>
        <w:tabs>
          <w:tab w:val="left" w:pos="708"/>
        </w:tabs>
        <w:spacing w:after="0" w:line="240" w:lineRule="auto"/>
        <w:jc w:val="center"/>
        <w:outlineLvl w:val="0"/>
        <w:rPr>
          <w:rFonts w:ascii="Times New Roman" w:eastAsia="Times New Roman" w:hAnsi="Times New Roman" w:cs="Times New Roman"/>
          <w:b/>
          <w:bCs/>
          <w:sz w:val="28"/>
          <w:szCs w:val="24"/>
          <w:lang w:eastAsia="ru-RU"/>
        </w:rPr>
      </w:pPr>
      <w:r w:rsidRPr="00ED27D1">
        <w:rPr>
          <w:rFonts w:ascii="Times New Roman" w:eastAsia="Times New Roman" w:hAnsi="Times New Roman" w:cs="Times New Roman"/>
          <w:b/>
          <w:bCs/>
          <w:sz w:val="28"/>
          <w:szCs w:val="24"/>
          <w:lang w:eastAsia="ru-RU"/>
        </w:rPr>
        <w:t>Формат предоставления информации утверждаем:</w:t>
      </w:r>
    </w:p>
    <w:p w:rsidR="00441994" w:rsidRPr="00ED27D1" w:rsidRDefault="00441994" w:rsidP="00441994">
      <w:pPr>
        <w:spacing w:after="0" w:line="240" w:lineRule="auto"/>
        <w:rPr>
          <w:rFonts w:ascii="Times New Roman" w:eastAsia="Times New Roman" w:hAnsi="Times New Roman" w:cs="Times New Roman"/>
          <w:sz w:val="24"/>
          <w:szCs w:val="24"/>
          <w:lang w:eastAsia="ru-RU"/>
        </w:rPr>
      </w:pPr>
    </w:p>
    <w:tbl>
      <w:tblPr>
        <w:tblW w:w="14884" w:type="dxa"/>
        <w:tblLook w:val="01E0" w:firstRow="1" w:lastRow="1" w:firstColumn="1" w:lastColumn="1" w:noHBand="0" w:noVBand="0"/>
      </w:tblPr>
      <w:tblGrid>
        <w:gridCol w:w="10206"/>
        <w:gridCol w:w="4678"/>
      </w:tblGrid>
      <w:tr w:rsidR="005609E9" w:rsidRPr="00ED27D1" w:rsidTr="003B7447">
        <w:trPr>
          <w:trHeight w:val="641"/>
        </w:trPr>
        <w:tc>
          <w:tcPr>
            <w:tcW w:w="10206" w:type="dxa"/>
          </w:tcPr>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5609E9" w:rsidRPr="002C3C95" w:rsidRDefault="005609E9" w:rsidP="005609E9">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__________________________________</w:t>
            </w:r>
          </w:p>
          <w:p w:rsidR="005609E9" w:rsidRPr="002C3C95" w:rsidRDefault="005609E9" w:rsidP="005609E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w:t>
            </w: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678" w:type="dxa"/>
          </w:tcPr>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5609E9" w:rsidRPr="002C3C95" w:rsidRDefault="005609E9" w:rsidP="005609E9">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5609E9" w:rsidRPr="002C3C95" w:rsidRDefault="005609E9" w:rsidP="005609E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441994" w:rsidRPr="00ED27D1" w:rsidRDefault="00441994" w:rsidP="00441994">
      <w:pPr>
        <w:jc w:val="both"/>
        <w:rPr>
          <w:rFonts w:ascii="Arial" w:eastAsia="Calibri" w:hAnsi="Arial" w:cs="Arial"/>
        </w:rPr>
      </w:pPr>
    </w:p>
    <w:tbl>
      <w:tblPr>
        <w:tblW w:w="14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45"/>
        <w:gridCol w:w="1294"/>
        <w:gridCol w:w="777"/>
        <w:gridCol w:w="1036"/>
        <w:gridCol w:w="1042"/>
        <w:gridCol w:w="518"/>
        <w:gridCol w:w="647"/>
        <w:gridCol w:w="906"/>
        <w:gridCol w:w="1036"/>
        <w:gridCol w:w="906"/>
        <w:gridCol w:w="1296"/>
        <w:gridCol w:w="1295"/>
        <w:gridCol w:w="1426"/>
        <w:gridCol w:w="1295"/>
        <w:gridCol w:w="16"/>
      </w:tblGrid>
      <w:tr w:rsidR="00441994" w:rsidRPr="00ED27D1" w:rsidTr="003B7447">
        <w:trPr>
          <w:trHeight w:val="279"/>
        </w:trPr>
        <w:tc>
          <w:tcPr>
            <w:tcW w:w="14780" w:type="dxa"/>
            <w:gridSpan w:val="16"/>
            <w:shd w:val="clear" w:color="auto" w:fill="auto"/>
            <w:noWrap/>
            <w:hideMark/>
          </w:tcPr>
          <w:p w:rsidR="00441994" w:rsidRPr="00ED27D1" w:rsidRDefault="00441994" w:rsidP="003B7447">
            <w:pPr>
              <w:spacing w:after="0" w:line="240" w:lineRule="auto"/>
              <w:jc w:val="center"/>
              <w:rPr>
                <w:rFonts w:ascii="Times New Roman" w:eastAsia="Calibri" w:hAnsi="Times New Roman" w:cs="Times New Roman"/>
                <w:sz w:val="18"/>
                <w:szCs w:val="18"/>
              </w:rPr>
            </w:pPr>
          </w:p>
          <w:p w:rsidR="00441994" w:rsidRPr="00ED27D1" w:rsidRDefault="00441994" w:rsidP="003B7447">
            <w:pPr>
              <w:spacing w:after="0" w:line="240" w:lineRule="auto"/>
              <w:jc w:val="center"/>
              <w:rPr>
                <w:rFonts w:ascii="Times New Roman" w:eastAsia="Calibri" w:hAnsi="Times New Roman" w:cs="Times New Roman"/>
                <w:b/>
                <w:sz w:val="18"/>
                <w:szCs w:val="18"/>
              </w:rPr>
            </w:pPr>
            <w:r w:rsidRPr="00ED27D1">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441994" w:rsidRPr="00ED27D1" w:rsidRDefault="00441994" w:rsidP="003B7447">
            <w:pPr>
              <w:spacing w:after="0" w:line="240" w:lineRule="auto"/>
              <w:jc w:val="center"/>
              <w:rPr>
                <w:rFonts w:ascii="Times New Roman" w:eastAsia="Calibri" w:hAnsi="Times New Roman" w:cs="Times New Roman"/>
                <w:sz w:val="18"/>
                <w:szCs w:val="18"/>
              </w:rPr>
            </w:pPr>
          </w:p>
        </w:tc>
      </w:tr>
      <w:tr w:rsidR="00441994" w:rsidRPr="00ED27D1" w:rsidTr="003B7447">
        <w:trPr>
          <w:trHeight w:val="292"/>
        </w:trPr>
        <w:tc>
          <w:tcPr>
            <w:tcW w:w="5439" w:type="dxa"/>
            <w:gridSpan w:val="6"/>
            <w:shd w:val="clear" w:color="auto" w:fill="auto"/>
            <w:noWrap/>
            <w:hideMark/>
          </w:tcPr>
          <w:p w:rsidR="00441994" w:rsidRPr="00ED27D1" w:rsidRDefault="00441994" w:rsidP="003B7447">
            <w:pPr>
              <w:spacing w:after="0" w:line="240" w:lineRule="auto"/>
              <w:jc w:val="center"/>
              <w:rPr>
                <w:rFonts w:ascii="Times New Roman" w:eastAsia="Calibri" w:hAnsi="Times New Roman" w:cs="Times New Roman"/>
                <w:b/>
                <w:bCs/>
                <w:sz w:val="18"/>
                <w:szCs w:val="18"/>
              </w:rPr>
            </w:pPr>
          </w:p>
          <w:p w:rsidR="00441994" w:rsidRPr="00ED27D1" w:rsidRDefault="00441994" w:rsidP="003B7447">
            <w:pPr>
              <w:spacing w:after="0" w:line="240" w:lineRule="auto"/>
              <w:jc w:val="center"/>
              <w:rPr>
                <w:rFonts w:ascii="Times New Roman" w:eastAsia="Calibri" w:hAnsi="Times New Roman" w:cs="Times New Roman"/>
                <w:b/>
                <w:bCs/>
                <w:sz w:val="18"/>
                <w:szCs w:val="18"/>
              </w:rPr>
            </w:pPr>
            <w:r w:rsidRPr="00ED27D1">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rsidR="00441994" w:rsidRPr="00ED27D1" w:rsidRDefault="00441994" w:rsidP="003B7447">
            <w:pPr>
              <w:spacing w:after="0" w:line="240" w:lineRule="auto"/>
              <w:jc w:val="center"/>
              <w:rPr>
                <w:rFonts w:ascii="Times New Roman" w:eastAsia="Calibri" w:hAnsi="Times New Roman" w:cs="Times New Roman"/>
                <w:b/>
                <w:bCs/>
                <w:sz w:val="18"/>
                <w:szCs w:val="18"/>
              </w:rPr>
            </w:pPr>
          </w:p>
        </w:tc>
        <w:tc>
          <w:tcPr>
            <w:tcW w:w="9341" w:type="dxa"/>
            <w:gridSpan w:val="10"/>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8"/>
                <w:szCs w:val="18"/>
              </w:rPr>
            </w:pPr>
          </w:p>
          <w:p w:rsidR="00441994" w:rsidRPr="00ED27D1" w:rsidRDefault="00441994" w:rsidP="003B7447">
            <w:pPr>
              <w:spacing w:after="0" w:line="240" w:lineRule="auto"/>
              <w:jc w:val="center"/>
              <w:rPr>
                <w:rFonts w:ascii="Times New Roman" w:eastAsia="Calibri" w:hAnsi="Times New Roman" w:cs="Times New Roman"/>
                <w:b/>
                <w:bCs/>
                <w:sz w:val="18"/>
                <w:szCs w:val="18"/>
              </w:rPr>
            </w:pPr>
            <w:r w:rsidRPr="00ED27D1">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441994" w:rsidRPr="00ED27D1" w:rsidRDefault="00441994" w:rsidP="003B7447">
            <w:pPr>
              <w:spacing w:after="0" w:line="240" w:lineRule="auto"/>
              <w:jc w:val="center"/>
              <w:rPr>
                <w:rFonts w:ascii="Times New Roman" w:eastAsia="Calibri" w:hAnsi="Times New Roman" w:cs="Times New Roman"/>
                <w:b/>
                <w:bCs/>
                <w:sz w:val="18"/>
                <w:szCs w:val="18"/>
              </w:rPr>
            </w:pPr>
            <w:r w:rsidRPr="00ED27D1">
              <w:rPr>
                <w:rFonts w:ascii="Times New Roman" w:eastAsia="Calibri" w:hAnsi="Times New Roman" w:cs="Times New Roman"/>
                <w:b/>
                <w:bCs/>
                <w:sz w:val="18"/>
                <w:szCs w:val="18"/>
              </w:rPr>
              <w:t>(в том числе конечных)</w:t>
            </w:r>
          </w:p>
        </w:tc>
      </w:tr>
      <w:tr w:rsidR="00441994" w:rsidRPr="00ED27D1" w:rsidTr="003B7447">
        <w:trPr>
          <w:gridAfter w:val="1"/>
          <w:wAfter w:w="16" w:type="dxa"/>
          <w:trHeight w:val="1201"/>
        </w:trPr>
        <w:tc>
          <w:tcPr>
            <w:tcW w:w="645"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ИНН</w:t>
            </w:r>
          </w:p>
        </w:tc>
        <w:tc>
          <w:tcPr>
            <w:tcW w:w="645"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ОГРН</w:t>
            </w:r>
          </w:p>
        </w:tc>
        <w:tc>
          <w:tcPr>
            <w:tcW w:w="1294"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Наименование (краткое)</w:t>
            </w:r>
          </w:p>
        </w:tc>
        <w:tc>
          <w:tcPr>
            <w:tcW w:w="777"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 xml:space="preserve">Код </w:t>
            </w: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ОКВЭД</w:t>
            </w:r>
          </w:p>
        </w:tc>
        <w:tc>
          <w:tcPr>
            <w:tcW w:w="103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ФИО руководи-теля (полностью)</w:t>
            </w:r>
          </w:p>
        </w:tc>
        <w:tc>
          <w:tcPr>
            <w:tcW w:w="1042"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Серия и номер документа, удостоверя-ющего личность руководителя</w:t>
            </w:r>
          </w:p>
        </w:tc>
        <w:tc>
          <w:tcPr>
            <w:tcW w:w="518"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w:t>
            </w:r>
          </w:p>
        </w:tc>
        <w:tc>
          <w:tcPr>
            <w:tcW w:w="647"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ИНН</w:t>
            </w:r>
          </w:p>
        </w:tc>
        <w:tc>
          <w:tcPr>
            <w:tcW w:w="90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ОГРН</w:t>
            </w:r>
          </w:p>
        </w:tc>
        <w:tc>
          <w:tcPr>
            <w:tcW w:w="103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Наименова-ние/ФИО (полностью)</w:t>
            </w:r>
          </w:p>
        </w:tc>
        <w:tc>
          <w:tcPr>
            <w:tcW w:w="90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Адрес регистра-</w:t>
            </w: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ции</w:t>
            </w:r>
          </w:p>
        </w:tc>
        <w:tc>
          <w:tcPr>
            <w:tcW w:w="129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Серия и номер документа, удостоверя-</w:t>
            </w: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 xml:space="preserve">ющего личность </w:t>
            </w: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(для физических лиц)</w:t>
            </w:r>
          </w:p>
        </w:tc>
        <w:tc>
          <w:tcPr>
            <w:tcW w:w="1295"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Категория:</w:t>
            </w: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руководитель/</w:t>
            </w: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участник/ акционер/</w:t>
            </w: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бенефициар/</w:t>
            </w: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конечный бенефициар</w:t>
            </w:r>
          </w:p>
        </w:tc>
        <w:tc>
          <w:tcPr>
            <w:tcW w:w="1426" w:type="dxa"/>
            <w:shd w:val="clear" w:color="auto" w:fill="auto"/>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Офшорная компания (да/нет)</w:t>
            </w:r>
          </w:p>
        </w:tc>
        <w:tc>
          <w:tcPr>
            <w:tcW w:w="1295"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
                <w:bCs/>
                <w:sz w:val="16"/>
                <w:szCs w:val="16"/>
              </w:rPr>
            </w:pPr>
          </w:p>
          <w:p w:rsidR="00441994" w:rsidRPr="00ED27D1" w:rsidRDefault="00441994" w:rsidP="003B7447">
            <w:pPr>
              <w:spacing w:after="0" w:line="240" w:lineRule="auto"/>
              <w:jc w:val="center"/>
              <w:rPr>
                <w:rFonts w:ascii="Times New Roman" w:eastAsia="Calibri" w:hAnsi="Times New Roman" w:cs="Times New Roman"/>
                <w:b/>
                <w:bCs/>
                <w:sz w:val="16"/>
                <w:szCs w:val="16"/>
              </w:rPr>
            </w:pPr>
            <w:r w:rsidRPr="00ED27D1">
              <w:rPr>
                <w:rFonts w:ascii="Times New Roman" w:eastAsia="Calibri" w:hAnsi="Times New Roman" w:cs="Times New Roman"/>
                <w:b/>
                <w:bCs/>
                <w:sz w:val="16"/>
                <w:szCs w:val="16"/>
              </w:rPr>
              <w:t>Информация о подтвержда-ющих документах (наименова-ние, реквизиты и другие)</w:t>
            </w:r>
          </w:p>
        </w:tc>
      </w:tr>
      <w:tr w:rsidR="00441994" w:rsidRPr="00ED27D1" w:rsidTr="003B7447">
        <w:trPr>
          <w:gridAfter w:val="1"/>
          <w:wAfter w:w="16" w:type="dxa"/>
          <w:trHeight w:val="292"/>
        </w:trPr>
        <w:tc>
          <w:tcPr>
            <w:tcW w:w="645"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645"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1294"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777"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103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1042"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518"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647"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90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103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90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1296"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1295"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1426" w:type="dxa"/>
            <w:shd w:val="clear" w:color="auto" w:fill="auto"/>
          </w:tcPr>
          <w:p w:rsidR="00441994" w:rsidRPr="00ED27D1" w:rsidRDefault="00441994" w:rsidP="003B7447">
            <w:pPr>
              <w:spacing w:after="0" w:line="240" w:lineRule="auto"/>
              <w:jc w:val="center"/>
              <w:rPr>
                <w:rFonts w:ascii="Times New Roman" w:eastAsia="Calibri" w:hAnsi="Times New Roman" w:cs="Times New Roman"/>
                <w:bCs/>
                <w:sz w:val="18"/>
                <w:szCs w:val="18"/>
              </w:rPr>
            </w:pPr>
            <w:r w:rsidRPr="00ED27D1">
              <w:rPr>
                <w:rFonts w:ascii="Times New Roman" w:eastAsia="Calibri" w:hAnsi="Times New Roman" w:cs="Times New Roman"/>
                <w:bCs/>
                <w:sz w:val="18"/>
                <w:szCs w:val="18"/>
              </w:rPr>
              <w:t>…</w:t>
            </w:r>
          </w:p>
        </w:tc>
        <w:tc>
          <w:tcPr>
            <w:tcW w:w="1295" w:type="dxa"/>
            <w:shd w:val="clear" w:color="auto" w:fill="auto"/>
            <w:hideMark/>
          </w:tcPr>
          <w:p w:rsidR="00441994" w:rsidRPr="00ED27D1" w:rsidRDefault="00441994" w:rsidP="003B7447">
            <w:pPr>
              <w:spacing w:after="0" w:line="240" w:lineRule="auto"/>
              <w:jc w:val="center"/>
              <w:rPr>
                <w:rFonts w:ascii="Times New Roman" w:eastAsia="Calibri" w:hAnsi="Times New Roman" w:cs="Times New Roman"/>
                <w:sz w:val="18"/>
                <w:szCs w:val="18"/>
              </w:rPr>
            </w:pPr>
            <w:r w:rsidRPr="00ED27D1">
              <w:rPr>
                <w:rFonts w:ascii="Times New Roman" w:eastAsia="Calibri" w:hAnsi="Times New Roman" w:cs="Times New Roman"/>
                <w:sz w:val="18"/>
                <w:szCs w:val="18"/>
              </w:rPr>
              <w:t>…</w:t>
            </w:r>
          </w:p>
        </w:tc>
      </w:tr>
    </w:tbl>
    <w:p w:rsidR="00441994" w:rsidRPr="00ED27D1" w:rsidRDefault="00441994" w:rsidP="00441994">
      <w:pPr>
        <w:spacing w:after="0" w:line="240" w:lineRule="auto"/>
        <w:rPr>
          <w:rFonts w:ascii="Times New Roman" w:eastAsia="Calibri" w:hAnsi="Times New Roman" w:cs="Times New Roman"/>
          <w:b/>
          <w:sz w:val="24"/>
          <w:szCs w:val="24"/>
        </w:rPr>
      </w:pPr>
      <w:r w:rsidRPr="00ED27D1">
        <w:rPr>
          <w:rFonts w:ascii="Times New Roman" w:eastAsia="Calibri" w:hAnsi="Times New Roman" w:cs="Times New Roman"/>
          <w:b/>
          <w:sz w:val="24"/>
          <w:szCs w:val="24"/>
        </w:rPr>
        <w:t>Руководитель:</w:t>
      </w:r>
    </w:p>
    <w:p w:rsidR="00441994" w:rsidRPr="00ED27D1" w:rsidRDefault="00441994" w:rsidP="00441994">
      <w:pPr>
        <w:spacing w:after="0" w:line="240" w:lineRule="auto"/>
        <w:rPr>
          <w:rFonts w:ascii="Times New Roman" w:eastAsia="Calibri" w:hAnsi="Times New Roman" w:cs="Times New Roman"/>
          <w:sz w:val="24"/>
          <w:szCs w:val="24"/>
        </w:rPr>
      </w:pPr>
      <w:r w:rsidRPr="00ED27D1">
        <w:rPr>
          <w:rFonts w:ascii="Times New Roman" w:eastAsia="Calibri" w:hAnsi="Times New Roman" w:cs="Times New Roman"/>
          <w:sz w:val="24"/>
          <w:szCs w:val="24"/>
        </w:rPr>
        <w:t xml:space="preserve">_______________ </w:t>
      </w:r>
      <w:r w:rsidRPr="00ED27D1">
        <w:rPr>
          <w:rFonts w:ascii="Times New Roman" w:eastAsia="Calibri" w:hAnsi="Times New Roman" w:cs="Times New Roman"/>
          <w:i/>
          <w:sz w:val="24"/>
          <w:szCs w:val="24"/>
        </w:rPr>
        <w:t>(указывается Ф.И.О.)</w:t>
      </w:r>
    </w:p>
    <w:p w:rsidR="00441994" w:rsidRPr="00ED27D1" w:rsidRDefault="00441994" w:rsidP="00441994">
      <w:pPr>
        <w:rPr>
          <w:rFonts w:ascii="Times New Roman" w:eastAsia="Calibri" w:hAnsi="Times New Roman" w:cs="Times New Roman"/>
          <w:i/>
          <w:sz w:val="20"/>
          <w:szCs w:val="20"/>
        </w:rPr>
      </w:pPr>
      <w:r w:rsidRPr="00ED27D1">
        <w:rPr>
          <w:rFonts w:ascii="Times New Roman" w:eastAsia="Calibri" w:hAnsi="Times New Roman" w:cs="Times New Roman"/>
          <w:sz w:val="24"/>
          <w:szCs w:val="24"/>
        </w:rPr>
        <w:t xml:space="preserve">      </w:t>
      </w:r>
      <w:r w:rsidRPr="00ED27D1">
        <w:rPr>
          <w:rFonts w:ascii="Times New Roman" w:eastAsia="Calibri" w:hAnsi="Times New Roman" w:cs="Times New Roman"/>
          <w:i/>
          <w:sz w:val="20"/>
          <w:szCs w:val="20"/>
        </w:rPr>
        <w:t>(подпись)</w:t>
      </w:r>
    </w:p>
    <w:p w:rsidR="002C3C95" w:rsidRPr="002C3C95" w:rsidRDefault="00441994" w:rsidP="0044199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ED27D1">
        <w:rPr>
          <w:rFonts w:ascii="Times New Roman" w:eastAsia="Calibri" w:hAnsi="Times New Roman" w:cs="Times New Roman"/>
          <w:sz w:val="24"/>
          <w:szCs w:val="24"/>
        </w:rPr>
        <w:t xml:space="preserve">«____» __________ 20 __ г. </w:t>
      </w:r>
      <w:r w:rsidRPr="00ED27D1">
        <w:rPr>
          <w:rFonts w:ascii="Times New Roman" w:eastAsia="Calibri" w:hAnsi="Times New Roman" w:cs="Times New Roman"/>
          <w:i/>
          <w:sz w:val="24"/>
          <w:szCs w:val="24"/>
        </w:rPr>
        <w:t>(указывается дата подписания)</w:t>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910274">
          <w:pgSz w:w="16838" w:h="11906" w:orient="landscape"/>
          <w:pgMar w:top="709" w:right="539" w:bottom="709" w:left="720" w:header="709" w:footer="265" w:gutter="0"/>
          <w:cols w:space="708"/>
          <w:docGrid w:linePitch="360"/>
        </w:sectPr>
      </w:pPr>
    </w:p>
    <w:p w:rsidR="002C3C95" w:rsidRPr="002C3C95" w:rsidRDefault="002C3C95" w:rsidP="002C3C95">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4</w:t>
      </w:r>
    </w:p>
    <w:p w:rsidR="00D77115" w:rsidRPr="00D77115" w:rsidRDefault="002C3C95" w:rsidP="00D7711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w:t>
      </w:r>
      <w:r w:rsidR="00D77115" w:rsidRPr="00D77115">
        <w:rPr>
          <w:rFonts w:ascii="Times New Roman" w:eastAsia="Times New Roman" w:hAnsi="Times New Roman" w:cs="Times New Roman"/>
          <w:sz w:val="24"/>
          <w:szCs w:val="24"/>
          <w:lang w:eastAsia="ru-RU"/>
        </w:rPr>
        <w:t>на оказание услуг</w:t>
      </w:r>
    </w:p>
    <w:p w:rsidR="002C3C95" w:rsidRPr="002C3C95" w:rsidRDefault="00D77115" w:rsidP="00D7711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D77115">
        <w:rPr>
          <w:rFonts w:ascii="Times New Roman" w:eastAsia="Times New Roman" w:hAnsi="Times New Roman" w:cs="Times New Roman"/>
          <w:sz w:val="24"/>
          <w:szCs w:val="24"/>
          <w:lang w:eastAsia="ru-RU"/>
        </w:rPr>
        <w:t>по техническому обслуживанию</w:t>
      </w:r>
      <w:r w:rsidR="002C3C95" w:rsidRPr="002C3C95">
        <w:rPr>
          <w:rFonts w:ascii="Times New Roman" w:eastAsia="Times New Roman" w:hAnsi="Times New Roman" w:cs="Times New Roman"/>
          <w:sz w:val="24"/>
          <w:szCs w:val="24"/>
          <w:lang w:eastAsia="ru-RU"/>
        </w:rPr>
        <w:t xml:space="preserve">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от «___»__________20__г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2C3C95">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rsidR="00441994" w:rsidRPr="00ED27D1" w:rsidRDefault="00441994" w:rsidP="00441994">
      <w:pPr>
        <w:tabs>
          <w:tab w:val="left" w:pos="1134"/>
        </w:tabs>
        <w:spacing w:after="0" w:line="240" w:lineRule="auto"/>
        <w:jc w:val="center"/>
        <w:rPr>
          <w:rFonts w:ascii="Times New Roman" w:eastAsia="Times New Roman" w:hAnsi="Times New Roman" w:cs="Times New Roman"/>
          <w:b/>
          <w:i/>
          <w:sz w:val="28"/>
          <w:szCs w:val="28"/>
          <w:lang w:eastAsia="ru-RU"/>
        </w:rPr>
      </w:pPr>
      <w:r w:rsidRPr="00ED27D1">
        <w:rPr>
          <w:rFonts w:ascii="Times New Roman" w:eastAsia="Times New Roman" w:hAnsi="Times New Roman" w:cs="Times New Roman"/>
          <w:b/>
          <w:bCs/>
          <w:sz w:val="28"/>
          <w:szCs w:val="28"/>
          <w:lang w:eastAsia="ru-RU"/>
        </w:rPr>
        <w:t xml:space="preserve">Форму </w:t>
      </w:r>
      <w:r w:rsidRPr="00ED27D1">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ED27D1">
        <w:rPr>
          <w:rFonts w:ascii="Times New Roman" w:eastAsia="Times New Roman" w:hAnsi="Times New Roman" w:cs="Times New Roman"/>
          <w:b/>
          <w:i/>
          <w:sz w:val="28"/>
          <w:szCs w:val="28"/>
          <w:lang w:eastAsia="ru-RU"/>
        </w:rPr>
        <w:t xml:space="preserve"> </w:t>
      </w:r>
      <w:r w:rsidRPr="00ED27D1">
        <w:rPr>
          <w:rFonts w:ascii="Times New Roman" w:eastAsia="Times New Roman" w:hAnsi="Times New Roman" w:cs="Times New Roman"/>
          <w:b/>
          <w:bCs/>
          <w:sz w:val="28"/>
          <w:szCs w:val="28"/>
          <w:lang w:eastAsia="ru-RU"/>
        </w:rPr>
        <w:t>утверждаем:</w:t>
      </w:r>
    </w:p>
    <w:p w:rsidR="00441994" w:rsidRPr="00ED27D1" w:rsidRDefault="00441994" w:rsidP="00441994">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5107"/>
        <w:gridCol w:w="4627"/>
      </w:tblGrid>
      <w:tr w:rsidR="005609E9" w:rsidRPr="00ED27D1" w:rsidTr="003B7447">
        <w:trPr>
          <w:trHeight w:val="641"/>
        </w:trPr>
        <w:tc>
          <w:tcPr>
            <w:tcW w:w="4786" w:type="dxa"/>
          </w:tcPr>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5609E9" w:rsidRPr="002C3C95" w:rsidRDefault="005609E9" w:rsidP="005609E9">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__________________________________</w:t>
            </w:r>
          </w:p>
          <w:p w:rsidR="005609E9" w:rsidRPr="002C3C95" w:rsidRDefault="005609E9" w:rsidP="005609E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w:t>
            </w: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893" w:type="dxa"/>
          </w:tcPr>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5609E9" w:rsidRPr="002C3C95" w:rsidRDefault="005609E9" w:rsidP="005609E9">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5609E9" w:rsidRPr="002C3C95" w:rsidRDefault="005609E9" w:rsidP="005609E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5609E9" w:rsidRPr="002C3C95" w:rsidRDefault="005609E9" w:rsidP="005609E9">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441994" w:rsidRPr="00ED27D1" w:rsidRDefault="00441994" w:rsidP="004419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41994" w:rsidRPr="00ED27D1" w:rsidRDefault="00441994" w:rsidP="00441994">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ED27D1">
        <w:rPr>
          <w:rFonts w:ascii="Times New Roman" w:eastAsia="Times New Roman" w:hAnsi="Times New Roman" w:cs="Times New Roman"/>
          <w:b/>
          <w:sz w:val="24"/>
          <w:szCs w:val="24"/>
          <w:lang w:eastAsia="ru-RU"/>
        </w:rPr>
        <w:t xml:space="preserve">Согласие на обработку персональных данных </w:t>
      </w:r>
      <w:r w:rsidRPr="00ED27D1">
        <w:rPr>
          <w:rFonts w:ascii="Times New Roman" w:eastAsia="Calibri" w:hAnsi="Times New Roman" w:cs="Times New Roman"/>
          <w:b/>
          <w:snapToGrid w:val="0"/>
          <w:sz w:val="24"/>
          <w:szCs w:val="24"/>
        </w:rPr>
        <w:t xml:space="preserve">от «___» ____________ 20__ г. </w:t>
      </w:r>
    </w:p>
    <w:p w:rsidR="00441994" w:rsidRPr="00ED27D1" w:rsidRDefault="00441994" w:rsidP="004419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D27D1">
        <w:rPr>
          <w:rFonts w:ascii="Times New Roman" w:eastAsia="Times New Roman" w:hAnsi="Times New Roman" w:cs="Times New Roman"/>
          <w:sz w:val="24"/>
          <w:szCs w:val="24"/>
          <w:lang w:eastAsia="ru-RU"/>
        </w:rPr>
        <w:t xml:space="preserve">Настоящим </w:t>
      </w:r>
      <w:r w:rsidRPr="00ED27D1">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ED27D1">
        <w:rPr>
          <w:rFonts w:ascii="Times New Roman" w:eastAsia="Times New Roman" w:hAnsi="Times New Roman" w:cs="Times New Roman"/>
          <w:sz w:val="24"/>
          <w:szCs w:val="24"/>
          <w:lang w:eastAsia="ru-RU"/>
        </w:rPr>
        <w:t>,</w:t>
      </w:r>
      <w:r w:rsidRPr="00ED27D1">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ED27D1">
        <w:rPr>
          <w:rFonts w:ascii="Times New Roman" w:eastAsia="Times New Roman" w:hAnsi="Times New Roman" w:cs="Times New Roman"/>
          <w:sz w:val="24"/>
          <w:szCs w:val="24"/>
          <w:lang w:eastAsia="ru-RU"/>
        </w:rPr>
        <w:t xml:space="preserve">дает свое согласие на </w:t>
      </w:r>
      <w:r w:rsidRPr="00ED27D1">
        <w:rPr>
          <w:rFonts w:ascii="Times New Roman" w:eastAsia="Times New Roman" w:hAnsi="Times New Roman" w:cs="Times New Roman"/>
          <w:snapToGrid w:val="0"/>
          <w:sz w:val="24"/>
          <w:szCs w:val="24"/>
          <w:lang w:eastAsia="ru-RU"/>
        </w:rPr>
        <w:t>совершение ПАО «</w:t>
      </w:r>
      <w:r>
        <w:rPr>
          <w:rFonts w:ascii="Times New Roman" w:eastAsia="Times New Roman" w:hAnsi="Times New Roman" w:cs="Times New Roman"/>
          <w:snapToGrid w:val="0"/>
          <w:sz w:val="24"/>
          <w:szCs w:val="24"/>
          <w:lang w:eastAsia="ru-RU"/>
        </w:rPr>
        <w:t>Россети Центр</w:t>
      </w:r>
      <w:r w:rsidRPr="00ED27D1">
        <w:rPr>
          <w:rFonts w:ascii="Times New Roman" w:eastAsia="Times New Roman" w:hAnsi="Times New Roman" w:cs="Times New Roman"/>
          <w:snapToGrid w:val="0"/>
          <w:sz w:val="24"/>
          <w:szCs w:val="24"/>
          <w:lang w:eastAsia="ru-RU"/>
        </w:rPr>
        <w:t xml:space="preserve">» </w:t>
      </w:r>
      <w:r w:rsidRPr="00ED27D1">
        <w:rPr>
          <w:rFonts w:ascii="Times New Roman" w:eastAsia="Times New Roman" w:hAnsi="Times New Roman" w:cs="Times New Roman"/>
          <w:sz w:val="24"/>
          <w:szCs w:val="24"/>
          <w:lang w:eastAsia="ru-RU"/>
        </w:rPr>
        <w:t>и</w:t>
      </w:r>
      <w:r w:rsidRPr="00ED27D1">
        <w:rPr>
          <w:rFonts w:ascii="Times New Roman" w:eastAsia="Times New Roman" w:hAnsi="Times New Roman" w:cs="Times New Roman"/>
          <w:i/>
          <w:sz w:val="24"/>
          <w:szCs w:val="24"/>
          <w:lang w:eastAsia="ru-RU"/>
        </w:rPr>
        <w:t xml:space="preserve"> </w:t>
      </w:r>
      <w:r w:rsidRPr="00ED27D1">
        <w:rPr>
          <w:rFonts w:ascii="Times New Roman" w:eastAsia="Times New Roman" w:hAnsi="Times New Roman" w:cs="Times New Roman"/>
          <w:sz w:val="24"/>
          <w:szCs w:val="24"/>
          <w:lang w:eastAsia="ru-RU"/>
        </w:rPr>
        <w:t xml:space="preserve">ПАО «Россети» </w:t>
      </w:r>
      <w:r w:rsidRPr="00ED27D1">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ED27D1">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ED27D1">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ED27D1">
        <w:rPr>
          <w:rFonts w:ascii="Times New Roman" w:eastAsia="Times New Roman" w:hAnsi="Times New Roman" w:cs="Times New Roman"/>
          <w:sz w:val="24"/>
          <w:szCs w:val="24"/>
          <w:lang w:eastAsia="ru-RU"/>
        </w:rPr>
        <w:t>(участников, учредителей, акционеров) ПАО «</w:t>
      </w:r>
      <w:r w:rsidRPr="00B1171A">
        <w:rPr>
          <w:rFonts w:ascii="Times New Roman" w:eastAsia="Times New Roman" w:hAnsi="Times New Roman" w:cs="Times New Roman"/>
          <w:sz w:val="24"/>
          <w:szCs w:val="24"/>
          <w:lang w:eastAsia="ru-RU"/>
        </w:rPr>
        <w:t>Россети Центр</w:t>
      </w:r>
      <w:r w:rsidRPr="00ED27D1">
        <w:rPr>
          <w:rFonts w:ascii="Times New Roman" w:eastAsia="Times New Roman" w:hAnsi="Times New Roman" w:cs="Times New Roman"/>
          <w:sz w:val="24"/>
          <w:szCs w:val="24"/>
          <w:lang w:eastAsia="ru-RU"/>
        </w:rPr>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41994" w:rsidRPr="00ED27D1" w:rsidRDefault="00441994" w:rsidP="00441994">
      <w:pPr>
        <w:spacing w:after="0" w:line="240" w:lineRule="auto"/>
        <w:jc w:val="both"/>
        <w:rPr>
          <w:rFonts w:ascii="Times New Roman" w:eastAsia="Calibri" w:hAnsi="Times New Roman" w:cs="Times New Roman"/>
          <w:snapToGrid w:val="0"/>
          <w:sz w:val="24"/>
          <w:szCs w:val="24"/>
        </w:rPr>
      </w:pPr>
      <w:r w:rsidRPr="00ED27D1">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ED27D1">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41994" w:rsidRPr="00ED27D1" w:rsidRDefault="00441994" w:rsidP="00441994">
      <w:pPr>
        <w:spacing w:after="0" w:line="240" w:lineRule="auto"/>
        <w:jc w:val="both"/>
        <w:rPr>
          <w:rFonts w:ascii="Times New Roman" w:eastAsia="Calibri" w:hAnsi="Times New Roman" w:cs="Times New Roman"/>
          <w:snapToGrid w:val="0"/>
          <w:sz w:val="24"/>
          <w:szCs w:val="24"/>
        </w:rPr>
      </w:pPr>
      <w:r w:rsidRPr="00ED27D1">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41994" w:rsidRPr="00ED27D1" w:rsidRDefault="00441994" w:rsidP="00441994">
      <w:pPr>
        <w:spacing w:after="0" w:line="240" w:lineRule="auto"/>
        <w:rPr>
          <w:rFonts w:ascii="Times New Roman" w:eastAsia="Calibri" w:hAnsi="Times New Roman" w:cs="Times New Roman"/>
          <w:color w:val="000000"/>
          <w:sz w:val="24"/>
          <w:szCs w:val="24"/>
        </w:rPr>
      </w:pPr>
      <w:r w:rsidRPr="00ED27D1">
        <w:rPr>
          <w:rFonts w:ascii="Times New Roman" w:eastAsia="Calibri" w:hAnsi="Times New Roman" w:cs="Times New Roman"/>
          <w:color w:val="000000"/>
          <w:sz w:val="24"/>
          <w:szCs w:val="24"/>
        </w:rPr>
        <w:t>________________________________                            _____________________________</w:t>
      </w:r>
    </w:p>
    <w:p w:rsidR="00441994" w:rsidRPr="00ED27D1" w:rsidRDefault="00441994" w:rsidP="00441994">
      <w:pPr>
        <w:spacing w:after="0" w:line="240" w:lineRule="auto"/>
        <w:rPr>
          <w:rFonts w:ascii="Times New Roman" w:eastAsia="Calibri" w:hAnsi="Times New Roman" w:cs="Times New Roman"/>
          <w:i/>
          <w:color w:val="000000"/>
          <w:sz w:val="20"/>
          <w:szCs w:val="20"/>
        </w:rPr>
      </w:pPr>
      <w:r w:rsidRPr="00ED27D1">
        <w:rPr>
          <w:rFonts w:ascii="Times New Roman" w:eastAsia="Calibri" w:hAnsi="Times New Roman" w:cs="Times New Roman"/>
          <w:sz w:val="20"/>
          <w:szCs w:val="20"/>
        </w:rPr>
        <w:t xml:space="preserve"> </w:t>
      </w:r>
      <w:r w:rsidRPr="00ED27D1">
        <w:rPr>
          <w:rFonts w:ascii="Times New Roman" w:eastAsia="Calibri" w:hAnsi="Times New Roman" w:cs="Times New Roman"/>
          <w:i/>
          <w:sz w:val="20"/>
          <w:szCs w:val="20"/>
        </w:rPr>
        <w:t>(Подпись уполномоченного представителя)                                    (Ф.И.О. и должность подписавшего)</w:t>
      </w:r>
    </w:p>
    <w:sectPr w:rsidR="00441994" w:rsidRPr="00ED27D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6C2" w:rsidRDefault="008376C2" w:rsidP="002C3C95">
      <w:pPr>
        <w:spacing w:after="0" w:line="240" w:lineRule="auto"/>
      </w:pPr>
      <w:r>
        <w:separator/>
      </w:r>
    </w:p>
  </w:endnote>
  <w:endnote w:type="continuationSeparator" w:id="0">
    <w:p w:rsidR="008376C2" w:rsidRDefault="008376C2"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6C2" w:rsidRDefault="008376C2" w:rsidP="002C3C95">
      <w:pPr>
        <w:spacing w:after="0" w:line="240" w:lineRule="auto"/>
      </w:pPr>
      <w:r>
        <w:separator/>
      </w:r>
    </w:p>
  </w:footnote>
  <w:footnote w:type="continuationSeparator" w:id="0">
    <w:p w:rsidR="008376C2" w:rsidRDefault="008376C2" w:rsidP="002C3C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7079260"/>
      <w:docPartObj>
        <w:docPartGallery w:val="Page Numbers (Top of Page)"/>
        <w:docPartUnique/>
      </w:docPartObj>
    </w:sdtPr>
    <w:sdtEndPr/>
    <w:sdtContent>
      <w:p w:rsidR="007136D9" w:rsidRDefault="007136D9">
        <w:pPr>
          <w:pStyle w:val="a7"/>
          <w:jc w:val="center"/>
        </w:pPr>
        <w:r>
          <w:fldChar w:fldCharType="begin"/>
        </w:r>
        <w:r>
          <w:instrText>PAGE   \* MERGEFORMAT</w:instrText>
        </w:r>
        <w:r>
          <w:fldChar w:fldCharType="separate"/>
        </w:r>
        <w:r w:rsidR="00184941">
          <w:rPr>
            <w:noProof/>
          </w:rPr>
          <w:t>29</w:t>
        </w:r>
        <w:r>
          <w:fldChar w:fldCharType="end"/>
        </w:r>
      </w:p>
    </w:sdtContent>
  </w:sdt>
  <w:p w:rsidR="007136D9" w:rsidRDefault="007136D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9E2D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6690090E"/>
    <w:lvl w:ilvl="0">
      <w:numFmt w:val="bullet"/>
      <w:lvlText w:val="*"/>
      <w:lvlJc w:val="left"/>
      <w:pPr>
        <w:ind w:left="0" w:firstLine="0"/>
      </w:pPr>
    </w:lvl>
  </w:abstractNum>
  <w:abstractNum w:abstractNumId="2" w15:restartNumberingAfterBreak="0">
    <w:nsid w:val="04EE4025"/>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07C7138C"/>
    <w:multiLevelType w:val="hybridMultilevel"/>
    <w:tmpl w:val="97E6CCBC"/>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464F1C"/>
    <w:multiLevelType w:val="multilevel"/>
    <w:tmpl w:val="EA7ACA08"/>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02E3437"/>
    <w:multiLevelType w:val="multilevel"/>
    <w:tmpl w:val="75140A8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E0EF7"/>
    <w:multiLevelType w:val="hybridMultilevel"/>
    <w:tmpl w:val="A0567EBE"/>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2"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9677A0"/>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6"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3D4ED6"/>
    <w:multiLevelType w:val="multilevel"/>
    <w:tmpl w:val="4B067E0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9"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FB03C12"/>
    <w:multiLevelType w:val="hybridMultilevel"/>
    <w:tmpl w:val="3992195A"/>
    <w:lvl w:ilvl="0" w:tplc="01E057D8">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4624B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25"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6D8317D1"/>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9" w15:restartNumberingAfterBreak="0">
    <w:nsid w:val="72CF52E3"/>
    <w:multiLevelType w:val="hybridMultilevel"/>
    <w:tmpl w:val="BCDAB1BA"/>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77B0A28"/>
    <w:multiLevelType w:val="hybridMultilevel"/>
    <w:tmpl w:val="9EE406A8"/>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0"/>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abstractNum w:abstractNumId="33" w15:restartNumberingAfterBreak="0">
    <w:nsid w:val="78DE2AFE"/>
    <w:multiLevelType w:val="multilevel"/>
    <w:tmpl w:val="0114C860"/>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2"/>
  </w:num>
  <w:num w:numId="2">
    <w:abstractNumId w:val="15"/>
  </w:num>
  <w:num w:numId="3">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8"/>
  </w:num>
  <w:num w:numId="5">
    <w:abstractNumId w:val="24"/>
  </w:num>
  <w:num w:numId="6">
    <w:abstractNumId w:val="29"/>
  </w:num>
  <w:num w:numId="7">
    <w:abstractNumId w:val="31"/>
  </w:num>
  <w:num w:numId="8">
    <w:abstractNumId w:val="4"/>
  </w:num>
  <w:num w:numId="9">
    <w:abstractNumId w:val="10"/>
  </w:num>
  <w:num w:numId="10">
    <w:abstractNumId w:val="23"/>
  </w:num>
  <w:num w:numId="11">
    <w:abstractNumId w:val="25"/>
  </w:num>
  <w:num w:numId="12">
    <w:abstractNumId w:val="1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4"/>
  </w:num>
  <w:num w:numId="16">
    <w:abstractNumId w:val="2"/>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7"/>
  </w:num>
  <w:num w:numId="20">
    <w:abstractNumId w:val="26"/>
  </w:num>
  <w:num w:numId="21">
    <w:abstractNumId w:val="7"/>
  </w:num>
  <w:num w:numId="22">
    <w:abstractNumId w:val="33"/>
  </w:num>
  <w:num w:numId="23">
    <w:abstractNumId w:val="32"/>
  </w:num>
  <w:num w:numId="24">
    <w:abstractNumId w:val="9"/>
  </w:num>
  <w:num w:numId="25">
    <w:abstractNumId w:val="30"/>
  </w:num>
  <w:num w:numId="26">
    <w:abstractNumId w:val="22"/>
  </w:num>
  <w:num w:numId="27">
    <w:abstractNumId w:val="16"/>
  </w:num>
  <w:num w:numId="28">
    <w:abstractNumId w:val="5"/>
  </w:num>
  <w:num w:numId="29">
    <w:abstractNumId w:val="17"/>
  </w:num>
  <w:num w:numId="30">
    <w:abstractNumId w:val="3"/>
  </w:num>
  <w:num w:numId="31">
    <w:abstractNumId w:val="11"/>
  </w:num>
  <w:num w:numId="32">
    <w:abstractNumId w:val="21"/>
  </w:num>
  <w:num w:numId="33">
    <w:abstractNumId w:val="19"/>
  </w:num>
  <w:num w:numId="34">
    <w:abstractNumId w:val="13"/>
  </w:num>
  <w:num w:numId="35">
    <w:abstractNumId w:val="6"/>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C95"/>
    <w:rsid w:val="00057B86"/>
    <w:rsid w:val="001347E7"/>
    <w:rsid w:val="00184941"/>
    <w:rsid w:val="00223EE8"/>
    <w:rsid w:val="00237F22"/>
    <w:rsid w:val="002A4F7C"/>
    <w:rsid w:val="002B0B9C"/>
    <w:rsid w:val="002B1FA8"/>
    <w:rsid w:val="002B214A"/>
    <w:rsid w:val="002C3C95"/>
    <w:rsid w:val="0033592B"/>
    <w:rsid w:val="003D7538"/>
    <w:rsid w:val="00441994"/>
    <w:rsid w:val="00496039"/>
    <w:rsid w:val="00541804"/>
    <w:rsid w:val="005609E9"/>
    <w:rsid w:val="005841DF"/>
    <w:rsid w:val="00664FA8"/>
    <w:rsid w:val="007136D9"/>
    <w:rsid w:val="007A5A81"/>
    <w:rsid w:val="008123F0"/>
    <w:rsid w:val="008305EA"/>
    <w:rsid w:val="008376C2"/>
    <w:rsid w:val="008F3DE2"/>
    <w:rsid w:val="008F63DB"/>
    <w:rsid w:val="00910274"/>
    <w:rsid w:val="00976C47"/>
    <w:rsid w:val="009B3504"/>
    <w:rsid w:val="009E44CF"/>
    <w:rsid w:val="00A82D1E"/>
    <w:rsid w:val="00AB1DCD"/>
    <w:rsid w:val="00B42640"/>
    <w:rsid w:val="00B5494C"/>
    <w:rsid w:val="00C01546"/>
    <w:rsid w:val="00C8583C"/>
    <w:rsid w:val="00D75A59"/>
    <w:rsid w:val="00D77115"/>
    <w:rsid w:val="00DC34FD"/>
    <w:rsid w:val="00DC606A"/>
    <w:rsid w:val="00DF24CA"/>
    <w:rsid w:val="00E05AC3"/>
    <w:rsid w:val="00E30C20"/>
    <w:rsid w:val="00E91E7D"/>
    <w:rsid w:val="00EE3D91"/>
    <w:rsid w:val="00EE7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FA98C6-C81B-4067-AD32-6B0DFE4E2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2">
    <w:name w:val="heading 1"/>
    <w:basedOn w:val="a1"/>
    <w:next w:val="a1"/>
    <w:link w:val="13"/>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1"/>
    <w:next w:val="a1"/>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1"/>
    <w:next w:val="a1"/>
    <w:link w:val="30"/>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1"/>
    <w:next w:val="a1"/>
    <w:link w:val="40"/>
    <w:qFormat/>
    <w:rsid w:val="007136D9"/>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1"/>
    <w:next w:val="a1"/>
    <w:link w:val="50"/>
    <w:qFormat/>
    <w:rsid w:val="007136D9"/>
    <w:pPr>
      <w:keepNext/>
      <w:spacing w:after="0" w:line="240" w:lineRule="auto"/>
      <w:ind w:left="3600"/>
      <w:outlineLvl w:val="4"/>
    </w:pPr>
    <w:rPr>
      <w:rFonts w:ascii="Times New Roman" w:eastAsia="Times New Roman" w:hAnsi="Times New Roman" w:cs="Times New Roman"/>
      <w:b/>
      <w:sz w:val="28"/>
      <w:szCs w:val="24"/>
      <w:lang w:val="x-none" w:eastAsia="x-none"/>
    </w:rPr>
  </w:style>
  <w:style w:type="paragraph" w:styleId="6">
    <w:name w:val="heading 6"/>
    <w:basedOn w:val="a1"/>
    <w:next w:val="a1"/>
    <w:link w:val="60"/>
    <w:qFormat/>
    <w:rsid w:val="007136D9"/>
    <w:pPr>
      <w:keepNext/>
      <w:spacing w:after="0" w:line="240" w:lineRule="auto"/>
      <w:jc w:val="center"/>
      <w:outlineLvl w:val="5"/>
    </w:pPr>
    <w:rPr>
      <w:rFonts w:ascii="Times New Roman" w:eastAsia="Times New Roman" w:hAnsi="Times New Roman" w:cs="Times New Roman"/>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basedOn w:val="a2"/>
    <w:link w:val="12"/>
    <w:rsid w:val="002C3C95"/>
    <w:rPr>
      <w:rFonts w:ascii="Times New Roman" w:eastAsia="Times New Roman" w:hAnsi="Times New Roman" w:cs="Times New Roman"/>
      <w:sz w:val="28"/>
      <w:szCs w:val="24"/>
      <w:lang w:eastAsia="ru-RU"/>
    </w:rPr>
  </w:style>
  <w:style w:type="character" w:customStyle="1" w:styleId="20">
    <w:name w:val="Заголовок 2 Знак"/>
    <w:basedOn w:val="a2"/>
    <w:link w:val="2"/>
    <w:rsid w:val="002C3C95"/>
    <w:rPr>
      <w:rFonts w:ascii="Arial" w:eastAsia="Times New Roman" w:hAnsi="Arial" w:cs="Times New Roman"/>
      <w:b/>
      <w:bCs/>
      <w:i/>
      <w:iCs/>
      <w:sz w:val="28"/>
      <w:szCs w:val="28"/>
      <w:lang w:eastAsia="ru-RU"/>
    </w:rPr>
  </w:style>
  <w:style w:type="character" w:customStyle="1" w:styleId="30">
    <w:name w:val="Заголовок 3 Знак"/>
    <w:basedOn w:val="a2"/>
    <w:link w:val="3"/>
    <w:rsid w:val="002C3C95"/>
    <w:rPr>
      <w:rFonts w:ascii="Cambria" w:eastAsia="Times New Roman" w:hAnsi="Cambria" w:cs="Times New Roman"/>
      <w:b/>
      <w:bCs/>
      <w:sz w:val="26"/>
      <w:szCs w:val="26"/>
      <w:lang w:eastAsia="ru-RU"/>
    </w:rPr>
  </w:style>
  <w:style w:type="numbering" w:customStyle="1" w:styleId="14">
    <w:name w:val="Нет списка1"/>
    <w:next w:val="a4"/>
    <w:uiPriority w:val="99"/>
    <w:semiHidden/>
    <w:unhideWhenUsed/>
    <w:rsid w:val="002C3C95"/>
  </w:style>
  <w:style w:type="numbering" w:customStyle="1" w:styleId="110">
    <w:name w:val="Нет списка11"/>
    <w:next w:val="a4"/>
    <w:uiPriority w:val="99"/>
    <w:semiHidden/>
    <w:unhideWhenUsed/>
    <w:rsid w:val="002C3C95"/>
  </w:style>
  <w:style w:type="paragraph" w:styleId="21">
    <w:name w:val="Body Text 2"/>
    <w:basedOn w:val="a1"/>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2"/>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w:aliases w:val="Основной текст таблиц,в таблице,таблицы,в таблицах,Письмо в Интернет"/>
    <w:basedOn w:val="a1"/>
    <w:link w:val="a6"/>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aliases w:val="Основной текст таблиц Знак,в таблице Знак,таблицы Знак,в таблицах Знак,Письмо в Интернет Знак"/>
    <w:basedOn w:val="a2"/>
    <w:link w:val="a5"/>
    <w:rsid w:val="002C3C95"/>
    <w:rPr>
      <w:rFonts w:ascii="Times New Roman" w:eastAsia="Times New Roman" w:hAnsi="Times New Roman" w:cs="Times New Roman"/>
      <w:sz w:val="20"/>
      <w:szCs w:val="20"/>
      <w:lang w:eastAsia="ru-RU"/>
    </w:rPr>
  </w:style>
  <w:style w:type="paragraph" w:styleId="23">
    <w:name w:val="Body Text Indent 2"/>
    <w:basedOn w:val="a1"/>
    <w:link w:val="24"/>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2"/>
    <w:link w:val="23"/>
    <w:rsid w:val="002C3C95"/>
    <w:rPr>
      <w:rFonts w:ascii="Times New Roman" w:eastAsia="Times New Roman" w:hAnsi="Times New Roman" w:cs="Times New Roman"/>
      <w:sz w:val="20"/>
      <w:szCs w:val="20"/>
      <w:lang w:eastAsia="ru-RU"/>
    </w:rPr>
  </w:style>
  <w:style w:type="paragraph" w:styleId="31">
    <w:name w:val="Body Text 3"/>
    <w:basedOn w:val="a1"/>
    <w:link w:val="32"/>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2"/>
    <w:link w:val="31"/>
    <w:rsid w:val="002C3C95"/>
    <w:rPr>
      <w:rFonts w:ascii="Times New Roman" w:eastAsia="Times New Roman" w:hAnsi="Times New Roman" w:cs="Times New Roman"/>
      <w:sz w:val="16"/>
      <w:szCs w:val="16"/>
      <w:lang w:eastAsia="ru-RU"/>
    </w:rPr>
  </w:style>
  <w:style w:type="paragraph" w:styleId="a7">
    <w:name w:val="header"/>
    <w:aliases w:val="Знак23"/>
    <w:basedOn w:val="a1"/>
    <w:link w:val="a8"/>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aliases w:val="Знак23 Знак"/>
    <w:basedOn w:val="a2"/>
    <w:link w:val="a7"/>
    <w:uiPriority w:val="99"/>
    <w:rsid w:val="002C3C95"/>
    <w:rPr>
      <w:rFonts w:ascii="Times New Roman" w:eastAsia="Times New Roman" w:hAnsi="Times New Roman" w:cs="Times New Roman"/>
      <w:sz w:val="20"/>
      <w:szCs w:val="20"/>
      <w:lang w:eastAsia="ru-RU"/>
    </w:rPr>
  </w:style>
  <w:style w:type="paragraph" w:styleId="a9">
    <w:name w:val="footer"/>
    <w:basedOn w:val="a1"/>
    <w:link w:val="aa"/>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2"/>
    <w:link w:val="a9"/>
    <w:rsid w:val="002C3C95"/>
    <w:rPr>
      <w:rFonts w:ascii="Times New Roman" w:eastAsia="Times New Roman" w:hAnsi="Times New Roman" w:cs="Times New Roman"/>
      <w:sz w:val="20"/>
      <w:szCs w:val="20"/>
      <w:lang w:eastAsia="ru-RU"/>
    </w:rPr>
  </w:style>
  <w:style w:type="paragraph" w:styleId="ab">
    <w:name w:val="Balloon Text"/>
    <w:basedOn w:val="a1"/>
    <w:link w:val="ac"/>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2"/>
    <w:link w:val="ab"/>
    <w:rsid w:val="002C3C95"/>
    <w:rPr>
      <w:rFonts w:ascii="Tahoma" w:eastAsia="Times New Roman" w:hAnsi="Tahoma" w:cs="Tahoma"/>
      <w:sz w:val="16"/>
      <w:szCs w:val="16"/>
      <w:lang w:eastAsia="ru-RU"/>
    </w:rPr>
  </w:style>
  <w:style w:type="paragraph" w:styleId="ad">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e">
    <w:name w:val="line number"/>
    <w:basedOn w:val="a2"/>
    <w:rsid w:val="002C3C95"/>
  </w:style>
  <w:style w:type="numbering" w:customStyle="1" w:styleId="1110">
    <w:name w:val="Нет списка111"/>
    <w:next w:val="a4"/>
    <w:uiPriority w:val="99"/>
    <w:semiHidden/>
    <w:unhideWhenUsed/>
    <w:rsid w:val="002C3C95"/>
  </w:style>
  <w:style w:type="paragraph" w:customStyle="1" w:styleId="25">
    <w:name w:val="2"/>
    <w:basedOn w:val="a1"/>
    <w:next w:val="af"/>
    <w:link w:val="af0"/>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0">
    <w:name w:val="Название Знак"/>
    <w:link w:val="25"/>
    <w:uiPriority w:val="99"/>
    <w:rsid w:val="002C3C95"/>
    <w:rPr>
      <w:rFonts w:ascii="Times New Roman" w:eastAsia="Times New Roman" w:hAnsi="Times New Roman" w:cs="Times New Roman"/>
      <w:b/>
      <w:bCs/>
      <w:sz w:val="28"/>
      <w:szCs w:val="24"/>
      <w:lang w:eastAsia="ru-RU"/>
    </w:rPr>
  </w:style>
  <w:style w:type="paragraph" w:customStyle="1" w:styleId="a50">
    <w:name w:val="a5"/>
    <w:basedOn w:val="a1"/>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1">
    <w:name w:val="Таблица шапка"/>
    <w:basedOn w:val="a1"/>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2">
    <w:name w:val="page number"/>
    <w:uiPriority w:val="99"/>
    <w:rsid w:val="002C3C95"/>
    <w:rPr>
      <w:rFonts w:cs="Times New Roman"/>
    </w:rPr>
  </w:style>
  <w:style w:type="paragraph" w:styleId="af3">
    <w:name w:val="Body Text Indent"/>
    <w:basedOn w:val="a1"/>
    <w:link w:val="af4"/>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4">
    <w:name w:val="Основной текст с отступом Знак"/>
    <w:basedOn w:val="a2"/>
    <w:link w:val="af3"/>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Block Text"/>
    <w:basedOn w:val="a1"/>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6">
    <w:name w:val="Subtitle"/>
    <w:basedOn w:val="a1"/>
    <w:link w:val="af7"/>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7">
    <w:name w:val="Подзаголовок Знак"/>
    <w:basedOn w:val="a2"/>
    <w:link w:val="af6"/>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1"/>
    <w:rsid w:val="002C3C95"/>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1"/>
    <w:link w:val="34"/>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2"/>
    <w:link w:val="33"/>
    <w:rsid w:val="002C3C95"/>
    <w:rPr>
      <w:rFonts w:ascii="Arial" w:eastAsia="Times New Roman" w:hAnsi="Arial" w:cs="Times New Roman"/>
      <w:sz w:val="16"/>
      <w:szCs w:val="16"/>
      <w:lang w:eastAsia="ru-RU"/>
    </w:rPr>
  </w:style>
  <w:style w:type="paragraph" w:customStyle="1" w:styleId="Noeeu14">
    <w:name w:val="Noeeu14"/>
    <w:basedOn w:val="a1"/>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1"/>
    <w:uiPriority w:val="99"/>
    <w:rsid w:val="002C3C95"/>
    <w:pPr>
      <w:spacing w:after="240" w:line="240" w:lineRule="auto"/>
    </w:pPr>
    <w:rPr>
      <w:rFonts w:ascii="Times New Roman" w:eastAsia="Times New Roman" w:hAnsi="Times New Roman" w:cs="Times New Roman"/>
      <w:sz w:val="24"/>
      <w:szCs w:val="20"/>
      <w:lang w:val="en-US"/>
    </w:rPr>
  </w:style>
  <w:style w:type="character" w:styleId="af8">
    <w:name w:val="annotation reference"/>
    <w:rsid w:val="002C3C95"/>
    <w:rPr>
      <w:rFonts w:cs="Times New Roman"/>
      <w:sz w:val="16"/>
      <w:szCs w:val="16"/>
    </w:rPr>
  </w:style>
  <w:style w:type="paragraph" w:styleId="af9">
    <w:name w:val="annotation text"/>
    <w:basedOn w:val="a1"/>
    <w:link w:val="afa"/>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a">
    <w:name w:val="Текст примечания Знак"/>
    <w:basedOn w:val="a2"/>
    <w:link w:val="af9"/>
    <w:rsid w:val="002C3C95"/>
    <w:rPr>
      <w:rFonts w:ascii="Arial" w:eastAsia="Times New Roman" w:hAnsi="Arial" w:cs="Arial"/>
      <w:sz w:val="20"/>
      <w:szCs w:val="20"/>
      <w:lang w:eastAsia="ru-RU"/>
    </w:rPr>
  </w:style>
  <w:style w:type="paragraph" w:styleId="afb">
    <w:name w:val="annotation subject"/>
    <w:basedOn w:val="af9"/>
    <w:next w:val="af9"/>
    <w:link w:val="afc"/>
    <w:rsid w:val="002C3C95"/>
    <w:rPr>
      <w:b/>
      <w:bCs/>
    </w:rPr>
  </w:style>
  <w:style w:type="character" w:customStyle="1" w:styleId="afc">
    <w:name w:val="Тема примечания Знак"/>
    <w:basedOn w:val="afa"/>
    <w:link w:val="afb"/>
    <w:rsid w:val="002C3C95"/>
    <w:rPr>
      <w:rFonts w:ascii="Arial" w:eastAsia="Times New Roman" w:hAnsi="Arial" w:cs="Arial"/>
      <w:b/>
      <w:bCs/>
      <w:sz w:val="20"/>
      <w:szCs w:val="20"/>
      <w:lang w:eastAsia="ru-RU"/>
    </w:rPr>
  </w:style>
  <w:style w:type="paragraph" w:styleId="afd">
    <w:name w:val="No Spacing"/>
    <w:link w:val="afe"/>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f">
    <w:name w:val="Normal (Web)"/>
    <w:basedOn w:val="a1"/>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4"/>
    <w:uiPriority w:val="99"/>
    <w:semiHidden/>
    <w:unhideWhenUsed/>
    <w:rsid w:val="002C3C95"/>
  </w:style>
  <w:style w:type="paragraph" w:customStyle="1" w:styleId="15">
    <w:name w:val="Обычный1"/>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4"/>
    <w:uiPriority w:val="99"/>
    <w:semiHidden/>
    <w:unhideWhenUsed/>
    <w:rsid w:val="002C3C95"/>
  </w:style>
  <w:style w:type="paragraph" w:styleId="aff0">
    <w:name w:val="Plain Text"/>
    <w:basedOn w:val="a1"/>
    <w:link w:val="aff1"/>
    <w:rsid w:val="002C3C95"/>
    <w:pPr>
      <w:spacing w:after="0" w:line="240" w:lineRule="auto"/>
    </w:pPr>
    <w:rPr>
      <w:rFonts w:ascii="Courier New" w:eastAsia="Times New Roman" w:hAnsi="Courier New" w:cs="Courier New"/>
      <w:sz w:val="20"/>
      <w:szCs w:val="20"/>
      <w:lang w:eastAsia="ru-RU"/>
    </w:rPr>
  </w:style>
  <w:style w:type="character" w:customStyle="1" w:styleId="aff1">
    <w:name w:val="Текст Знак"/>
    <w:basedOn w:val="a2"/>
    <w:link w:val="aff0"/>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2">
    <w:name w:val="Table Grid"/>
    <w:basedOn w:val="a3"/>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1"/>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6">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3">
    <w:name w:val="List Paragraph"/>
    <w:aliases w:val="Нумерованый список,List Paragraph1,Абзац маркированнный,ПАРАГРАФ,3_Абзац списка"/>
    <w:basedOn w:val="a1"/>
    <w:link w:val="aff4"/>
    <w:uiPriority w:val="34"/>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5">
    <w:name w:val="Hyperlink"/>
    <w:unhideWhenUsed/>
    <w:rsid w:val="002C3C95"/>
    <w:rPr>
      <w:color w:val="0000FF"/>
      <w:u w:val="single"/>
    </w:rPr>
  </w:style>
  <w:style w:type="paragraph" w:styleId="aff6">
    <w:name w:val="footnote text"/>
    <w:basedOn w:val="a1"/>
    <w:link w:val="aff7"/>
    <w:uiPriority w:val="99"/>
    <w:unhideWhenUsed/>
    <w:rsid w:val="002C3C95"/>
    <w:pPr>
      <w:spacing w:after="0" w:line="240" w:lineRule="auto"/>
    </w:pPr>
    <w:rPr>
      <w:rFonts w:ascii="Calibri" w:eastAsia="Calibri" w:hAnsi="Calibri" w:cs="Times New Roman"/>
      <w:sz w:val="20"/>
      <w:szCs w:val="20"/>
    </w:rPr>
  </w:style>
  <w:style w:type="character" w:customStyle="1" w:styleId="aff7">
    <w:name w:val="Текст сноски Знак"/>
    <w:basedOn w:val="a2"/>
    <w:link w:val="aff6"/>
    <w:uiPriority w:val="99"/>
    <w:rsid w:val="002C3C95"/>
    <w:rPr>
      <w:rFonts w:ascii="Calibri" w:eastAsia="Calibri" w:hAnsi="Calibri" w:cs="Times New Roman"/>
      <w:sz w:val="20"/>
      <w:szCs w:val="20"/>
    </w:rPr>
  </w:style>
  <w:style w:type="character" w:styleId="aff8">
    <w:name w:val="footnote reference"/>
    <w:uiPriority w:val="99"/>
    <w:unhideWhenUsed/>
    <w:rsid w:val="002C3C95"/>
    <w:rPr>
      <w:vertAlign w:val="superscript"/>
    </w:rPr>
  </w:style>
  <w:style w:type="character" w:customStyle="1" w:styleId="aff4">
    <w:name w:val="Абзац списка Знак"/>
    <w:aliases w:val="Нумерованый список Знак,List Paragraph1 Знак,Абзац маркированнный Знак,ПАРАГРАФ Знак,3_Абзац списка Знак"/>
    <w:link w:val="aff3"/>
    <w:uiPriority w:val="34"/>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3"/>
    <w:link w:val="1Char"/>
    <w:qFormat/>
    <w:rsid w:val="002C3C95"/>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1"/>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0">
    <w:name w:val="П.глава"/>
    <w:basedOn w:val="aff3"/>
    <w:next w:val="1"/>
    <w:qFormat/>
    <w:rsid w:val="002C3C95"/>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7">
    <w:name w:val="Сетка таблицы1"/>
    <w:basedOn w:val="a3"/>
    <w:next w:val="aff2"/>
    <w:uiPriority w:val="3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Название1"/>
    <w:basedOn w:val="a1"/>
    <w:next w:val="a1"/>
    <w:link w:val="19"/>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9">
    <w:name w:val="Название Знак1"/>
    <w:basedOn w:val="a2"/>
    <w:link w:val="18"/>
    <w:uiPriority w:val="10"/>
    <w:rsid w:val="002C3C95"/>
    <w:rPr>
      <w:rFonts w:ascii="Calibri Light" w:eastAsia="Times New Roman" w:hAnsi="Calibri Light" w:cs="Times New Roman"/>
      <w:spacing w:val="-10"/>
      <w:kern w:val="28"/>
      <w:sz w:val="56"/>
      <w:szCs w:val="56"/>
      <w:lang w:eastAsia="ru-RU"/>
    </w:rPr>
  </w:style>
  <w:style w:type="numbering" w:customStyle="1" w:styleId="35">
    <w:name w:val="Нет списка3"/>
    <w:next w:val="a4"/>
    <w:semiHidden/>
    <w:unhideWhenUsed/>
    <w:rsid w:val="002C3C95"/>
  </w:style>
  <w:style w:type="table" w:customStyle="1" w:styleId="28">
    <w:name w:val="Сетка таблицы2"/>
    <w:basedOn w:val="a3"/>
    <w:next w:val="aff2"/>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1"/>
    <w:basedOn w:val="a1"/>
    <w:next w:val="af"/>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9">
    <w:name w:val="Тема приказа"/>
    <w:basedOn w:val="a1"/>
    <w:link w:val="affa"/>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a">
    <w:name w:val="Тема приказа Знак"/>
    <w:link w:val="aff9"/>
    <w:rsid w:val="002C3C95"/>
    <w:rPr>
      <w:rFonts w:ascii="Times New Roman" w:eastAsia="Calibri" w:hAnsi="Times New Roman" w:cs="Times New Roman"/>
      <w:color w:val="0D0D0D"/>
      <w:sz w:val="24"/>
      <w:szCs w:val="24"/>
      <w:lang w:val="x-none" w:eastAsia="ru-RU"/>
    </w:rPr>
  </w:style>
  <w:style w:type="character" w:customStyle="1" w:styleId="affb">
    <w:name w:val="Основной текст_"/>
    <w:link w:val="36"/>
    <w:rsid w:val="002C3C95"/>
    <w:rPr>
      <w:sz w:val="23"/>
      <w:szCs w:val="23"/>
      <w:shd w:val="clear" w:color="auto" w:fill="FFFFFF"/>
    </w:rPr>
  </w:style>
  <w:style w:type="paragraph" w:customStyle="1" w:styleId="36">
    <w:name w:val="Основной текст3"/>
    <w:basedOn w:val="a1"/>
    <w:link w:val="affb"/>
    <w:rsid w:val="002C3C95"/>
    <w:pPr>
      <w:shd w:val="clear" w:color="auto" w:fill="FFFFFF"/>
      <w:spacing w:before="300" w:after="300" w:line="0" w:lineRule="atLeast"/>
      <w:jc w:val="both"/>
    </w:pPr>
    <w:rPr>
      <w:sz w:val="23"/>
      <w:szCs w:val="23"/>
    </w:rPr>
  </w:style>
  <w:style w:type="table" w:styleId="-1">
    <w:name w:val="Colorful List Accent 1"/>
    <w:basedOn w:val="a3"/>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1">
    <w:name w:val="4"/>
    <w:basedOn w:val="a1"/>
    <w:next w:val="af"/>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c">
    <w:name w:val="endnote text"/>
    <w:basedOn w:val="a1"/>
    <w:link w:val="affd"/>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d">
    <w:name w:val="Текст концевой сноски Знак"/>
    <w:basedOn w:val="a2"/>
    <w:link w:val="affc"/>
    <w:uiPriority w:val="99"/>
    <w:semiHidden/>
    <w:rsid w:val="002C3C95"/>
    <w:rPr>
      <w:rFonts w:ascii="Times New Roman" w:eastAsia="Times New Roman" w:hAnsi="Times New Roman" w:cs="Times New Roman"/>
      <w:sz w:val="20"/>
      <w:szCs w:val="20"/>
      <w:lang w:eastAsia="ru-RU"/>
    </w:rPr>
  </w:style>
  <w:style w:type="character" w:styleId="affe">
    <w:name w:val="endnote reference"/>
    <w:uiPriority w:val="99"/>
    <w:semiHidden/>
    <w:unhideWhenUsed/>
    <w:rsid w:val="002C3C95"/>
    <w:rPr>
      <w:vertAlign w:val="superscript"/>
    </w:rPr>
  </w:style>
  <w:style w:type="paragraph" w:customStyle="1" w:styleId="37">
    <w:name w:val="3"/>
    <w:basedOn w:val="a1"/>
    <w:next w:val="af"/>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b">
    <w:name w:val="Знак Знак Знак1"/>
    <w:basedOn w:val="a1"/>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f">
    <w:name w:val="Title"/>
    <w:basedOn w:val="a1"/>
    <w:next w:val="a1"/>
    <w:link w:val="2a"/>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a">
    <w:name w:val="Название Знак2"/>
    <w:basedOn w:val="a2"/>
    <w:link w:val="af"/>
    <w:uiPriority w:val="10"/>
    <w:rsid w:val="002C3C95"/>
    <w:rPr>
      <w:rFonts w:asciiTheme="majorHAnsi" w:eastAsiaTheme="majorEastAsia" w:hAnsiTheme="majorHAnsi" w:cstheme="majorBidi"/>
      <w:color w:val="17365D" w:themeColor="text2" w:themeShade="BF"/>
      <w:spacing w:val="5"/>
      <w:kern w:val="28"/>
      <w:sz w:val="52"/>
      <w:szCs w:val="52"/>
    </w:rPr>
  </w:style>
  <w:style w:type="character" w:customStyle="1" w:styleId="40">
    <w:name w:val="Заголовок 4 Знак"/>
    <w:basedOn w:val="a2"/>
    <w:link w:val="4"/>
    <w:rsid w:val="007136D9"/>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7136D9"/>
    <w:rPr>
      <w:rFonts w:ascii="Times New Roman" w:eastAsia="Times New Roman" w:hAnsi="Times New Roman" w:cs="Times New Roman"/>
      <w:b/>
      <w:sz w:val="28"/>
      <w:szCs w:val="24"/>
      <w:lang w:val="x-none" w:eastAsia="x-none"/>
    </w:rPr>
  </w:style>
  <w:style w:type="character" w:customStyle="1" w:styleId="60">
    <w:name w:val="Заголовок 6 Знак"/>
    <w:basedOn w:val="a2"/>
    <w:link w:val="6"/>
    <w:rsid w:val="007136D9"/>
    <w:rPr>
      <w:rFonts w:ascii="Times New Roman" w:eastAsia="Times New Roman" w:hAnsi="Times New Roman" w:cs="Times New Roman"/>
      <w:sz w:val="28"/>
      <w:szCs w:val="20"/>
      <w:lang w:eastAsia="ru-RU"/>
    </w:rPr>
  </w:style>
  <w:style w:type="numbering" w:customStyle="1" w:styleId="42">
    <w:name w:val="Нет списка4"/>
    <w:next w:val="a4"/>
    <w:uiPriority w:val="99"/>
    <w:semiHidden/>
    <w:unhideWhenUsed/>
    <w:rsid w:val="007136D9"/>
  </w:style>
  <w:style w:type="paragraph" w:customStyle="1" w:styleId="10">
    <w:name w:val="Стиль1"/>
    <w:basedOn w:val="4"/>
    <w:autoRedefine/>
    <w:rsid w:val="007136D9"/>
    <w:pPr>
      <w:numPr>
        <w:ilvl w:val="1"/>
        <w:numId w:val="23"/>
      </w:numPr>
      <w:autoSpaceDE w:val="0"/>
      <w:autoSpaceDN w:val="0"/>
      <w:adjustRightInd w:val="0"/>
      <w:jc w:val="both"/>
    </w:pPr>
    <w:rPr>
      <w:b w:val="0"/>
      <w:bCs w:val="0"/>
      <w:color w:val="000000"/>
      <w:sz w:val="22"/>
      <w:szCs w:val="22"/>
    </w:rPr>
  </w:style>
  <w:style w:type="paragraph" w:customStyle="1" w:styleId="FR1">
    <w:name w:val="FR1"/>
    <w:rsid w:val="007136D9"/>
    <w:pPr>
      <w:widowControl w:val="0"/>
      <w:autoSpaceDE w:val="0"/>
      <w:autoSpaceDN w:val="0"/>
      <w:spacing w:after="0" w:line="240" w:lineRule="auto"/>
      <w:ind w:left="160"/>
      <w:jc w:val="center"/>
    </w:pPr>
    <w:rPr>
      <w:rFonts w:ascii="Times New Roman" w:eastAsia="Times New Roman" w:hAnsi="Times New Roman" w:cs="Times New Roman"/>
      <w:b/>
      <w:bCs/>
      <w:sz w:val="32"/>
      <w:szCs w:val="32"/>
      <w:lang w:eastAsia="ru-RU"/>
    </w:rPr>
  </w:style>
  <w:style w:type="character" w:customStyle="1" w:styleId="text1">
    <w:name w:val="text1"/>
    <w:rsid w:val="007136D9"/>
    <w:rPr>
      <w:rFonts w:ascii="Arial" w:hAnsi="Arial" w:cs="Arial" w:hint="default"/>
      <w:sz w:val="22"/>
      <w:szCs w:val="22"/>
    </w:rPr>
  </w:style>
  <w:style w:type="character" w:customStyle="1" w:styleId="afe">
    <w:name w:val="Без интервала Знак"/>
    <w:link w:val="afd"/>
    <w:uiPriority w:val="1"/>
    <w:rsid w:val="007136D9"/>
    <w:rPr>
      <w:rFonts w:ascii="Calibri" w:eastAsia="Times New Roman" w:hAnsi="Calibri" w:cs="Times New Roman"/>
      <w:sz w:val="28"/>
      <w:szCs w:val="28"/>
      <w:lang w:eastAsia="ru-RU"/>
    </w:rPr>
  </w:style>
  <w:style w:type="character" w:styleId="afff">
    <w:name w:val="Strong"/>
    <w:uiPriority w:val="22"/>
    <w:qFormat/>
    <w:rsid w:val="007136D9"/>
    <w:rPr>
      <w:b/>
      <w:bCs/>
    </w:rPr>
  </w:style>
  <w:style w:type="paragraph" w:customStyle="1" w:styleId="BodyText21">
    <w:name w:val="Body Text 21"/>
    <w:basedOn w:val="a1"/>
    <w:rsid w:val="007136D9"/>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pple-style-span">
    <w:name w:val="apple-style-span"/>
    <w:basedOn w:val="a2"/>
    <w:rsid w:val="007136D9"/>
  </w:style>
  <w:style w:type="table" w:customStyle="1" w:styleId="39">
    <w:name w:val="Сетка таблицы3"/>
    <w:basedOn w:val="a3"/>
    <w:next w:val="aff2"/>
    <w:rsid w:val="007136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6D9"/>
  </w:style>
  <w:style w:type="paragraph" w:styleId="a">
    <w:name w:val="List Bullet"/>
    <w:basedOn w:val="a1"/>
    <w:rsid w:val="007136D9"/>
    <w:pPr>
      <w:numPr>
        <w:numId w:val="36"/>
      </w:numPr>
      <w:spacing w:after="0" w:line="240" w:lineRule="auto"/>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settings" Target="settings.xml"/><Relationship Id="rId7" Type="http://schemas.openxmlformats.org/officeDocument/2006/relationships/hyperlink" Target="consultantplus://offline/ref=3286512DF4826CF5515729B2C6DC28D5D18A4746ABE8BB3D5ECD67192C8729EAC836FC8BE36F9169T928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32</Pages>
  <Words>11198</Words>
  <Characters>63830</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Циркова Людмила Валерьевна</cp:lastModifiedBy>
  <cp:revision>12</cp:revision>
  <dcterms:created xsi:type="dcterms:W3CDTF">2022-10-27T09:41:00Z</dcterms:created>
  <dcterms:modified xsi:type="dcterms:W3CDTF">2022-11-09T15:15:00Z</dcterms:modified>
</cp:coreProperties>
</file>